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3D976">
      <w:bookmarkStart w:id="0" w:name="_Toc247085669"/>
      <w:bookmarkStart w:id="1" w:name="_Toc6993142"/>
      <w:bookmarkStart w:id="2" w:name="_Toc1881"/>
      <w:bookmarkStart w:id="3" w:name="_Toc5934"/>
      <w:bookmarkStart w:id="4" w:name="_Toc472509706"/>
      <w:bookmarkStart w:id="5" w:name="_Toc296602400"/>
      <w:bookmarkStart w:id="6" w:name="_Toc25747"/>
      <w:bookmarkStart w:id="7" w:name="_Toc246996898"/>
    </w:p>
    <w:p w14:paraId="2C1D30BC"/>
    <w:p w14:paraId="363D9998"/>
    <w:p w14:paraId="03F4C8A9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盐城新奥燃气 PPB 级燃气激光检测车</w:t>
      </w:r>
    </w:p>
    <w:p w14:paraId="1F475C59">
      <w:pPr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检测服务</w:t>
      </w:r>
    </w:p>
    <w:p w14:paraId="0DFEA344">
      <w:pPr>
        <w:jc w:val="center"/>
        <w:rPr>
          <w:sz w:val="44"/>
          <w:szCs w:val="44"/>
        </w:rPr>
      </w:pPr>
    </w:p>
    <w:p w14:paraId="35A34EFC">
      <w:pPr>
        <w:jc w:val="center"/>
        <w:rPr>
          <w:sz w:val="44"/>
          <w:szCs w:val="44"/>
        </w:rPr>
      </w:pPr>
    </w:p>
    <w:p w14:paraId="05F078C9">
      <w:pPr>
        <w:spacing w:line="360" w:lineRule="auto"/>
        <w:jc w:val="center"/>
        <w:rPr>
          <w:rFonts w:ascii="宋体" w:hAnsi="宋体" w:eastAsia="宋体" w:cs="宋体"/>
          <w:b/>
          <w:bCs/>
          <w:sz w:val="72"/>
          <w:szCs w:val="44"/>
        </w:rPr>
      </w:pPr>
      <w:r>
        <w:rPr>
          <w:rFonts w:hint="eastAsia" w:ascii="宋体" w:hAnsi="宋体" w:eastAsia="宋体" w:cs="宋体"/>
          <w:b/>
          <w:bCs/>
          <w:sz w:val="72"/>
          <w:szCs w:val="44"/>
        </w:rPr>
        <w:t>询 价 文 件</w:t>
      </w:r>
    </w:p>
    <w:p w14:paraId="0EE0FE25">
      <w:pPr>
        <w:jc w:val="center"/>
        <w:rPr>
          <w:sz w:val="44"/>
          <w:szCs w:val="44"/>
        </w:rPr>
      </w:pPr>
    </w:p>
    <w:p w14:paraId="1F722AF7">
      <w:pPr>
        <w:jc w:val="center"/>
        <w:rPr>
          <w:sz w:val="44"/>
          <w:szCs w:val="44"/>
        </w:rPr>
      </w:pPr>
    </w:p>
    <w:p w14:paraId="01119850">
      <w:pPr>
        <w:jc w:val="center"/>
        <w:rPr>
          <w:sz w:val="44"/>
          <w:szCs w:val="44"/>
        </w:rPr>
      </w:pPr>
    </w:p>
    <w:p w14:paraId="2EB3E819">
      <w:pPr>
        <w:jc w:val="center"/>
        <w:rPr>
          <w:sz w:val="44"/>
          <w:szCs w:val="44"/>
        </w:rPr>
      </w:pPr>
    </w:p>
    <w:p w14:paraId="16EBF123">
      <w:pPr>
        <w:jc w:val="center"/>
        <w:rPr>
          <w:sz w:val="44"/>
          <w:szCs w:val="44"/>
        </w:rPr>
      </w:pPr>
    </w:p>
    <w:p w14:paraId="701B7175">
      <w:pPr>
        <w:jc w:val="center"/>
        <w:rPr>
          <w:sz w:val="44"/>
          <w:szCs w:val="44"/>
        </w:rPr>
      </w:pPr>
    </w:p>
    <w:p w14:paraId="1FD101A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询 价 人：盐城新奥燃气有限公司</w:t>
      </w:r>
    </w:p>
    <w:p w14:paraId="373D4272">
      <w:pPr>
        <w:jc w:val="center"/>
        <w:rPr>
          <w:sz w:val="44"/>
          <w:szCs w:val="44"/>
        </w:rPr>
      </w:pPr>
    </w:p>
    <w:p w14:paraId="45F3F3E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2025年6月</w:t>
      </w:r>
    </w:p>
    <w:p w14:paraId="39FD15E3">
      <w:p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24DC5B20">
      <w:pPr>
        <w:pStyle w:val="25"/>
        <w:rPr>
          <w:rFonts w:asciiTheme="minorEastAsia" w:hAnsiTheme="minorEastAsia" w:eastAsiaTheme="minorEastAsia"/>
          <w:color w:val="auto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75961690"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8" w:name="_Toc513299476"/>
      <w:bookmarkStart w:id="9" w:name="_Toc28617"/>
      <w:bookmarkStart w:id="10" w:name="_Toc144974497"/>
      <w:bookmarkStart w:id="11" w:name="_Toc24918"/>
      <w:bookmarkStart w:id="12" w:name="_Toc246996175"/>
      <w:bookmarkStart w:id="13" w:name="_Toc472509717"/>
      <w:bookmarkStart w:id="14" w:name="_Toc247085689"/>
      <w:bookmarkStart w:id="15" w:name="_Toc17808"/>
      <w:bookmarkStart w:id="16" w:name="_Toc246996918"/>
      <w:bookmarkStart w:id="17" w:name="_Toc14461"/>
      <w:bookmarkStart w:id="18" w:name="_Toc152045529"/>
      <w:bookmarkStart w:id="19" w:name="_Toc6993153"/>
      <w:bookmarkStart w:id="20" w:name="_Toc179632546"/>
      <w:bookmarkStart w:id="21" w:name="_Toc152042305"/>
      <w:r>
        <w:rPr>
          <w:rFonts w:hint="eastAsia" w:ascii="宋体" w:hAnsi="宋体" w:eastAsia="宋体" w:cs="宋体"/>
          <w:b/>
          <w:bCs/>
          <w:sz w:val="36"/>
          <w:szCs w:val="36"/>
        </w:rPr>
        <w:t>目 录</w:t>
      </w:r>
    </w:p>
    <w:p w14:paraId="1646D1BC">
      <w:pPr>
        <w:pStyle w:val="16"/>
        <w:tabs>
          <w:tab w:val="right" w:leader="dot" w:pos="8296"/>
        </w:tabs>
        <w:rPr>
          <w:rFonts w:asciiTheme="minorHAnsi" w:hAnsiTheme="minorHAnsi" w:cstheme="minorBidi"/>
          <w:b w:val="0"/>
          <w:bCs w:val="0"/>
          <w:caps w:val="0"/>
          <w:sz w:val="30"/>
          <w:szCs w:val="30"/>
        </w:rPr>
      </w:pPr>
      <w:r>
        <w:rPr>
          <w:rFonts w:hint="eastAsia" w:cstheme="minorEastAsia"/>
          <w:sz w:val="30"/>
          <w:szCs w:val="30"/>
        </w:rPr>
        <w:fldChar w:fldCharType="begin"/>
      </w:r>
      <w:r>
        <w:rPr>
          <w:rFonts w:hint="eastAsia" w:cstheme="minorEastAsia"/>
          <w:sz w:val="30"/>
          <w:szCs w:val="30"/>
        </w:rPr>
        <w:instrText xml:space="preserve">TOC \o "1-1" \h \u </w:instrText>
      </w:r>
      <w:r>
        <w:rPr>
          <w:rFonts w:hint="eastAsia" w:cstheme="minorEastAsia"/>
          <w:sz w:val="30"/>
          <w:szCs w:val="30"/>
        </w:rPr>
        <w:fldChar w:fldCharType="separate"/>
      </w:r>
      <w:r>
        <w:fldChar w:fldCharType="begin"/>
      </w:r>
      <w:r>
        <w:instrText xml:space="preserve"> HYPERLINK \l "_Toc198046056" </w:instrText>
      </w:r>
      <w:r>
        <w:fldChar w:fldCharType="separate"/>
      </w:r>
      <w:r>
        <w:rPr>
          <w:rStyle w:val="23"/>
          <w:sz w:val="30"/>
          <w:szCs w:val="30"/>
        </w:rPr>
        <w:t>第一章 询价公告</w:t>
      </w:r>
      <w:r>
        <w:rPr>
          <w:sz w:val="30"/>
          <w:szCs w:val="30"/>
        </w:rPr>
        <w:tab/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PAGEREF _Toc198046056 \h </w:instrText>
      </w:r>
      <w:r>
        <w:rPr>
          <w:sz w:val="30"/>
          <w:szCs w:val="30"/>
        </w:rPr>
        <w:fldChar w:fldCharType="separate"/>
      </w:r>
      <w:r>
        <w:rPr>
          <w:sz w:val="30"/>
          <w:szCs w:val="30"/>
        </w:rPr>
        <w:t>1</w:t>
      </w:r>
      <w:r>
        <w:rPr>
          <w:sz w:val="30"/>
          <w:szCs w:val="30"/>
        </w:rPr>
        <w:fldChar w:fldCharType="end"/>
      </w:r>
      <w:r>
        <w:rPr>
          <w:sz w:val="30"/>
          <w:szCs w:val="30"/>
        </w:rPr>
        <w:fldChar w:fldCharType="end"/>
      </w:r>
    </w:p>
    <w:p w14:paraId="3F2B2CEC">
      <w:pPr>
        <w:pStyle w:val="16"/>
        <w:tabs>
          <w:tab w:val="right" w:leader="dot" w:pos="8296"/>
        </w:tabs>
        <w:rPr>
          <w:rFonts w:asciiTheme="minorHAnsi" w:hAnsiTheme="minorHAnsi" w:cstheme="minorBidi"/>
          <w:b w:val="0"/>
          <w:bCs w:val="0"/>
          <w:caps w:val="0"/>
          <w:sz w:val="30"/>
          <w:szCs w:val="30"/>
        </w:rPr>
      </w:pPr>
      <w:r>
        <w:fldChar w:fldCharType="begin"/>
      </w:r>
      <w:r>
        <w:instrText xml:space="preserve"> HYPERLINK \l "_Toc198046057" </w:instrText>
      </w:r>
      <w:r>
        <w:fldChar w:fldCharType="separate"/>
      </w:r>
      <w:r>
        <w:rPr>
          <w:rStyle w:val="23"/>
          <w:sz w:val="30"/>
          <w:szCs w:val="30"/>
        </w:rPr>
        <w:t>第二章 比价方法</w:t>
      </w:r>
      <w:r>
        <w:rPr>
          <w:sz w:val="30"/>
          <w:szCs w:val="30"/>
        </w:rPr>
        <w:tab/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PAGEREF _Toc198046057 \h </w:instrText>
      </w:r>
      <w:r>
        <w:rPr>
          <w:sz w:val="30"/>
          <w:szCs w:val="30"/>
        </w:rPr>
        <w:fldChar w:fldCharType="separate"/>
      </w:r>
      <w:r>
        <w:rPr>
          <w:sz w:val="30"/>
          <w:szCs w:val="30"/>
        </w:rPr>
        <w:t>4</w:t>
      </w:r>
      <w:r>
        <w:rPr>
          <w:sz w:val="30"/>
          <w:szCs w:val="30"/>
        </w:rPr>
        <w:fldChar w:fldCharType="end"/>
      </w:r>
      <w:r>
        <w:rPr>
          <w:sz w:val="30"/>
          <w:szCs w:val="30"/>
        </w:rPr>
        <w:fldChar w:fldCharType="end"/>
      </w:r>
    </w:p>
    <w:p w14:paraId="289C5850">
      <w:pPr>
        <w:pStyle w:val="16"/>
        <w:tabs>
          <w:tab w:val="right" w:leader="dot" w:pos="8296"/>
        </w:tabs>
        <w:rPr>
          <w:rFonts w:asciiTheme="minorHAnsi" w:hAnsiTheme="minorHAnsi" w:cstheme="minorBidi"/>
          <w:b w:val="0"/>
          <w:bCs w:val="0"/>
          <w:caps w:val="0"/>
          <w:sz w:val="30"/>
          <w:szCs w:val="30"/>
        </w:rPr>
      </w:pPr>
      <w:r>
        <w:fldChar w:fldCharType="begin"/>
      </w:r>
      <w:r>
        <w:instrText xml:space="preserve"> HYPERLINK \l "_Toc198046058" </w:instrText>
      </w:r>
      <w:r>
        <w:fldChar w:fldCharType="separate"/>
      </w:r>
      <w:r>
        <w:rPr>
          <w:rStyle w:val="23"/>
          <w:sz w:val="30"/>
          <w:szCs w:val="30"/>
        </w:rPr>
        <w:t>第三章 报价文件格式</w:t>
      </w:r>
      <w:r>
        <w:rPr>
          <w:sz w:val="30"/>
          <w:szCs w:val="30"/>
        </w:rPr>
        <w:tab/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PAGEREF _Toc198046058 \h </w:instrText>
      </w:r>
      <w:r>
        <w:rPr>
          <w:sz w:val="30"/>
          <w:szCs w:val="30"/>
        </w:rPr>
        <w:fldChar w:fldCharType="separate"/>
      </w:r>
      <w:r>
        <w:rPr>
          <w:sz w:val="30"/>
          <w:szCs w:val="30"/>
        </w:rPr>
        <w:t>5</w:t>
      </w:r>
      <w:r>
        <w:rPr>
          <w:sz w:val="30"/>
          <w:szCs w:val="30"/>
        </w:rPr>
        <w:fldChar w:fldCharType="end"/>
      </w:r>
      <w:r>
        <w:rPr>
          <w:sz w:val="30"/>
          <w:szCs w:val="30"/>
        </w:rPr>
        <w:fldChar w:fldCharType="end"/>
      </w:r>
    </w:p>
    <w:p w14:paraId="5C061F8D">
      <w:pPr>
        <w:pStyle w:val="16"/>
        <w:tabs>
          <w:tab w:val="right" w:leader="dot" w:pos="8296"/>
        </w:tabs>
        <w:rPr>
          <w:rFonts w:asciiTheme="minorHAnsi" w:hAnsiTheme="minorHAnsi" w:cstheme="minorBidi"/>
          <w:b w:val="0"/>
          <w:bCs w:val="0"/>
          <w:caps w:val="0"/>
          <w:sz w:val="30"/>
          <w:szCs w:val="30"/>
        </w:rPr>
      </w:pPr>
      <w:r>
        <w:fldChar w:fldCharType="begin"/>
      </w:r>
      <w:r>
        <w:instrText xml:space="preserve"> HYPERLINK \l "_Toc198046059" </w:instrText>
      </w:r>
      <w:r>
        <w:fldChar w:fldCharType="separate"/>
      </w:r>
      <w:r>
        <w:rPr>
          <w:rStyle w:val="23"/>
          <w:sz w:val="30"/>
          <w:szCs w:val="30"/>
        </w:rPr>
        <w:t>第四章 附件</w:t>
      </w:r>
      <w:r>
        <w:rPr>
          <w:sz w:val="30"/>
          <w:szCs w:val="30"/>
        </w:rPr>
        <w:tab/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PAGEREF _Toc198046059 \h </w:instrText>
      </w:r>
      <w:r>
        <w:rPr>
          <w:sz w:val="30"/>
          <w:szCs w:val="30"/>
        </w:rPr>
        <w:fldChar w:fldCharType="separate"/>
      </w:r>
      <w:r>
        <w:rPr>
          <w:sz w:val="30"/>
          <w:szCs w:val="30"/>
        </w:rPr>
        <w:t>11</w:t>
      </w:r>
      <w:r>
        <w:rPr>
          <w:sz w:val="30"/>
          <w:szCs w:val="30"/>
        </w:rPr>
        <w:fldChar w:fldCharType="end"/>
      </w:r>
      <w:r>
        <w:rPr>
          <w:sz w:val="30"/>
          <w:szCs w:val="30"/>
        </w:rPr>
        <w:fldChar w:fldCharType="end"/>
      </w:r>
    </w:p>
    <w:p w14:paraId="432CEDA0">
      <w:pPr>
        <w:pStyle w:val="16"/>
        <w:rPr>
          <w:sz w:val="30"/>
          <w:szCs w:val="30"/>
        </w:rPr>
      </w:pPr>
      <w:r>
        <w:rPr>
          <w:rFonts w:hint="eastAsia"/>
          <w:sz w:val="30"/>
          <w:szCs w:val="30"/>
        </w:rPr>
        <w:fldChar w:fldCharType="end"/>
      </w:r>
    </w:p>
    <w:bookmarkEnd w:id="8"/>
    <w:bookmarkEnd w:id="9"/>
    <w:p w14:paraId="2669E25B">
      <w:pPr>
        <w:pStyle w:val="3"/>
        <w:numPr>
          <w:ilvl w:val="0"/>
          <w:numId w:val="2"/>
        </w:num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bookmarkStart w:id="22" w:name="_Toc8959"/>
      <w:bookmarkEnd w:id="22"/>
    </w:p>
    <w:p w14:paraId="3D76F24B">
      <w:pPr>
        <w:pStyle w:val="3"/>
        <w:spacing w:before="0" w:after="0" w:line="360" w:lineRule="auto"/>
        <w:ind w:firstLine="0"/>
      </w:pPr>
      <w:bookmarkStart w:id="23" w:name="_Toc198046056"/>
      <w:r>
        <w:rPr>
          <w:rFonts w:hint="eastAsia"/>
        </w:rPr>
        <w:t>第一章 询价公告</w:t>
      </w:r>
      <w:bookmarkEnd w:id="23"/>
    </w:p>
    <w:p w14:paraId="59487BC8">
      <w:pPr>
        <w:pStyle w:val="5"/>
        <w:jc w:val="both"/>
        <w:rPr>
          <w:rFonts w:ascii="宋体" w:hAnsi="宋体" w:eastAsia="宋体" w:cs="宋体"/>
        </w:rPr>
      </w:pPr>
      <w:bookmarkStart w:id="24" w:name="_Toc152042295"/>
      <w:bookmarkStart w:id="25" w:name="_Toc247085680"/>
      <w:bookmarkStart w:id="26" w:name="_Toc246996166"/>
      <w:bookmarkStart w:id="27" w:name="_Toc86142693"/>
      <w:bookmarkStart w:id="28" w:name="_Toc152045519"/>
      <w:bookmarkStart w:id="29" w:name="_Toc246996909"/>
      <w:bookmarkStart w:id="30" w:name="_Toc86078514"/>
      <w:bookmarkStart w:id="31" w:name="_Toc179632536"/>
      <w:bookmarkStart w:id="32" w:name="_Toc26876"/>
      <w:bookmarkStart w:id="33" w:name="_Toc86142545"/>
      <w:bookmarkStart w:id="34" w:name="_Toc144974487"/>
      <w:bookmarkStart w:id="35" w:name="_Toc15452"/>
      <w:r>
        <w:rPr>
          <w:rFonts w:hint="eastAsia" w:ascii="宋体" w:hAnsi="宋体" w:eastAsia="宋体" w:cs="宋体"/>
          <w:b/>
          <w:bCs/>
        </w:rPr>
        <w:t>1、询价条件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2CA4B27B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lang w:bidi="ar"/>
        </w:rPr>
        <w:t>盐城新奥燃气 PPB 级燃气激光检测车检测服务</w:t>
      </w:r>
      <w:r>
        <w:rPr>
          <w:rFonts w:hint="eastAsia" w:ascii="宋体" w:hAnsi="宋体" w:eastAsia="宋体" w:cs="宋体"/>
        </w:rPr>
        <w:t>已获批准，项目资金来自100%自筹，询价人为盐城新奥燃气有限公司，现对该项目在合力信智慧招报价中心（www.hlxzhjy.com) 公开询价，欢迎符合条件的单位前来报价。</w:t>
      </w:r>
    </w:p>
    <w:p w14:paraId="1875D9F6">
      <w:pPr>
        <w:pStyle w:val="5"/>
        <w:jc w:val="both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2、项目概况和报价范围</w:t>
      </w:r>
    </w:p>
    <w:p w14:paraId="29F114C9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2.1项目概况：</w:t>
      </w:r>
      <w:r>
        <w:t>租赁 PPB 级燃气激光检测车用于燃气管网泄漏检测，需对盐城新奥燃气公司经营区域内的燃气管道</w:t>
      </w:r>
      <w:r>
        <w:rPr>
          <w:rFonts w:hint="eastAsia"/>
        </w:rPr>
        <w:t>（高压管道、2</w:t>
      </w:r>
      <w:r>
        <w:t>019</w:t>
      </w:r>
      <w:r>
        <w:rPr>
          <w:rFonts w:hint="eastAsia"/>
        </w:rPr>
        <w:t>年（含）前中压、泰维公司中低压埋地管道）</w:t>
      </w:r>
      <w:r>
        <w:t>进行专项检测，</w:t>
      </w:r>
      <w:r>
        <w:rPr>
          <w:rFonts w:hint="eastAsia"/>
        </w:rPr>
        <w:t>检测管长约</w:t>
      </w:r>
      <w:r>
        <w:t>900Km</w:t>
      </w:r>
      <w:r>
        <w:rPr>
          <w:rFonts w:hint="eastAsia" w:ascii="宋体" w:hAnsi="宋体" w:eastAsia="宋体" w:cs="宋体"/>
        </w:rPr>
        <w:t>。</w:t>
      </w:r>
    </w:p>
    <w:p w14:paraId="7A2EECA0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2.2 项目地点：盐城市域范围内。</w:t>
      </w:r>
    </w:p>
    <w:p w14:paraId="3638C8AC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2.3 资金落实情况：已落实。</w:t>
      </w:r>
    </w:p>
    <w:p w14:paraId="35EF6EDA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</w:rPr>
        <w:t>2.4报价要求：</w:t>
      </w:r>
      <w:r>
        <w:rPr>
          <w:b/>
          <w:bCs/>
        </w:rPr>
        <w:t>租赁 1 辆 PPB 级燃气激光检测车，设备需采用中红外激光光谱技术，检测精度≤1ppb，具备甲烷、乙烷、水汽实时测量、分析、显示功能，甲烷灵敏度 1ppb/s，乙烷灵敏度 0.5ppb/s。同时，检测车应具备激光甲烷遥测、拍照等功能，可依据不同的检测场景和需求灵活切换；需具备</w:t>
      </w:r>
      <w:r>
        <w:rPr>
          <w:rFonts w:hint="eastAsia"/>
          <w:b/>
          <w:bCs/>
        </w:rPr>
        <w:t>与我司</w:t>
      </w:r>
      <w:r>
        <w:rPr>
          <w:b/>
          <w:bCs/>
        </w:rPr>
        <w:t>智慧运营系统对接功能，所有检测操作及数据交互均实现系统留痕，确保操作可追溯</w:t>
      </w:r>
      <w:r>
        <w:rPr>
          <w:rFonts w:hint="eastAsia" w:ascii="宋体" w:hAnsi="宋体" w:eastAsia="宋体" w:cs="宋体"/>
          <w:b/>
        </w:rPr>
        <w:t>。</w:t>
      </w:r>
    </w:p>
    <w:p w14:paraId="49E972D4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2.5 付款及发票</w:t>
      </w:r>
    </w:p>
    <w:p w14:paraId="6063A85D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2.5.1</w:t>
      </w:r>
      <w:r>
        <w:rPr>
          <w:rFonts w:ascii="宋体" w:hAnsi="宋体" w:eastAsia="宋体" w:cs="宋体"/>
        </w:rPr>
        <w:t>付款安排</w:t>
      </w:r>
    </w:p>
    <w:p w14:paraId="4CA88BA1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乙方完成PPB泄漏巡检服务全部工作，根据巡检情况制定详细的数据检测报告并递交甲方，甲方根据数据报告随机抽查巡检情况，经甲方验收合格后，乙方提供发票，甲方支付全部费用。</w:t>
      </w:r>
    </w:p>
    <w:p w14:paraId="3D8B3B13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在本合同履行期间，若国家税率政策发生变更调整的，合同的执行税率也随之进行相应的调整，调整方式：合同的不含税价保持不变，含税价随之进行调整。 </w:t>
      </w:r>
    </w:p>
    <w:p w14:paraId="05DE6271">
      <w:pPr>
        <w:snapToGrid w:val="0"/>
        <w:spacing w:line="360" w:lineRule="auto"/>
        <w:ind w:left="280" w:leftChars="100" w:firstLine="280" w:firstLineChars="1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2.5.2</w:t>
      </w:r>
      <w:r>
        <w:rPr>
          <w:rFonts w:ascii="宋体" w:hAnsi="宋体" w:eastAsia="宋体" w:cs="宋体"/>
        </w:rPr>
        <w:t>、发票管理</w:t>
      </w:r>
    </w:p>
    <w:p w14:paraId="2A0745D0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付款前乙方须提供等额增值税专用发票（税率【6%】）。</w:t>
      </w:r>
    </w:p>
    <w:p w14:paraId="7ABB5B4B">
      <w:pPr>
        <w:snapToGrid w:val="0"/>
        <w:spacing w:line="360" w:lineRule="auto"/>
        <w:ind w:firstLine="56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2.6 合同工期：</w:t>
      </w:r>
      <w:r>
        <w:t>自合同签订之日起</w:t>
      </w:r>
      <w:r>
        <w:rPr>
          <w:rFonts w:hint="eastAsia"/>
        </w:rPr>
        <w:t>至全部项目检测完成</w:t>
      </w:r>
      <w:r>
        <w:t>，可根据需求延长</w:t>
      </w:r>
      <w:r>
        <w:rPr>
          <w:rFonts w:hint="eastAsia" w:ascii="宋体" w:hAnsi="宋体" w:eastAsia="宋体" w:cs="宋体"/>
        </w:rPr>
        <w:t>。</w:t>
      </w:r>
    </w:p>
    <w:p w14:paraId="7FB43FC6">
      <w:pPr>
        <w:snapToGrid w:val="0"/>
        <w:spacing w:line="360" w:lineRule="auto"/>
        <w:ind w:firstLine="560" w:firstLineChars="200"/>
        <w:jc w:val="both"/>
        <w:rPr>
          <w:rFonts w:ascii="宋体" w:hAnsi="宋体" w:cs="宋体"/>
        </w:rPr>
      </w:pPr>
      <w:r>
        <w:rPr>
          <w:rFonts w:hint="eastAsia" w:ascii="宋体" w:hAnsi="宋体" w:eastAsia="宋体" w:cs="宋体"/>
        </w:rPr>
        <w:t>2.7质量标准：</w:t>
      </w:r>
      <w:r>
        <w:t>合格，设备需通过相关检测认证，检测精度需经权威第三方机构检测认证，并提供相关证明文件</w:t>
      </w:r>
      <w:r>
        <w:rPr>
          <w:rFonts w:hint="eastAsia"/>
        </w:rPr>
        <w:t>。</w:t>
      </w:r>
    </w:p>
    <w:p w14:paraId="023F830E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2.8服务内容：盐城新奥燃气经营范围区内的燃气管道PPB泄漏巡检服务全部工作。全部工作包括但不限于：</w:t>
      </w:r>
    </w:p>
    <w:p w14:paraId="60CBB66C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（1）向甲方提供的技术咨询和支持；</w:t>
      </w:r>
    </w:p>
    <w:p w14:paraId="357E345D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（2）高精准PPB级车载激光燃气泄漏巡检系统及辅助便携式激光排查设备；   </w:t>
      </w:r>
    </w:p>
    <w:p w14:paraId="23376C26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（3）配备专业技术人员开展泄漏检测工作；</w:t>
      </w:r>
    </w:p>
    <w:p w14:paraId="5829B1F1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（4）工商业用户调压和计量周边设备泄漏检测工作，以及居民用户调压周边设备泄漏检测工作；</w:t>
      </w:r>
    </w:p>
    <w:p w14:paraId="76B47D84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（5）甲方在巡检服务时间之外，如有需要乙方配合对已巡检过的区域查找漏点，乙方需要配合并不额外收取服务费用。</w:t>
      </w:r>
    </w:p>
    <w:p w14:paraId="2F026E1B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（6）乙方应按合同约定向甲方提供最终版纸质报告【4】份，电子报告【1】份。</w:t>
      </w:r>
    </w:p>
    <w:p w14:paraId="7A30054A">
      <w:pPr>
        <w:snapToGrid w:val="0"/>
        <w:spacing w:line="360" w:lineRule="auto"/>
        <w:ind w:firstLine="56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2.9设备技术要求</w:t>
      </w:r>
    </w:p>
    <w:p w14:paraId="6B557041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测量原理：中红外激光直接吸收光谱。</w:t>
      </w:r>
    </w:p>
    <w:p w14:paraId="1AD54BD2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测量范围：甲烷 0-10000ppm，乙烷 0-1000ppm。（以上需提供 CNAS 第三方检测机构认证的检测报告）</w:t>
      </w:r>
    </w:p>
    <w:p w14:paraId="3B2D0466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检测精度：甲烷≤1ppb@1s，乙烷≤0.5ppb@1s，水汽≤50ppm@1s，检测精度需经权威第三方机构检测认证，相较于 PPM 级检测精度提升 1000 倍，可检测出每立方米空气中低至微克级别的燃气浓度变化。</w:t>
      </w:r>
    </w:p>
    <w:p w14:paraId="363B26A0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检测范围:车身周边 0～150米，工作车速:0～80km/h。(需提供 CNAS 第三方检测机构认证的检测报告)</w:t>
      </w:r>
    </w:p>
    <w:p w14:paraId="6A96A49F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定位方式：北斗定位，亚米级精度，能够精确输出每个泄漏点的具体地面位置坐标。</w:t>
      </w:r>
    </w:p>
    <w:p w14:paraId="1D94F39A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工作温度：-10℃～45℃（可扩展至 - 20℃～60℃），需经过严格的环境适应性测试，包括高温、低温、潮湿、沙尘等环境测试。</w:t>
      </w:r>
    </w:p>
    <w:p w14:paraId="04722C0E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数据存储与传输：配备≥256G 存储容量，能够存储至少 30 天的检测数据，具备数据实时传输功能，采用安全加密传输协议，将检测数据及时、准确传输至招标人指定的智慧运营系统平台，针对每个报警点，设备需自动生成排查指引，并在检测人员确认后记录确认结果。</w:t>
      </w:r>
    </w:p>
    <w:p w14:paraId="778C7A36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软件操作系统：中文操作界面，操作桌面必须有甲 烷，乙烷，水汽三参数同步输出显示,，能够监测设备工作状态、对故障及维护信息进行提示。（需提供软件显示界面截图）</w:t>
      </w:r>
    </w:p>
    <w:p w14:paraId="6C351AD0">
      <w:pPr>
        <w:snapToGrid w:val="0"/>
        <w:spacing w:line="360" w:lineRule="auto"/>
        <w:ind w:firstLine="56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2.10本次询价项目入围单位</w:t>
      </w: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家。</w:t>
      </w:r>
    </w:p>
    <w:p w14:paraId="4C8C37A1">
      <w:pPr>
        <w:pStyle w:val="5"/>
        <w:jc w:val="both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3、报价人资格要求</w:t>
      </w:r>
    </w:p>
    <w:p w14:paraId="09CC2B34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3.1</w:t>
      </w:r>
      <w:r>
        <w:t>应具有独立企业法人资格</w:t>
      </w:r>
      <w:r>
        <w:rPr>
          <w:rFonts w:hint="eastAsia"/>
        </w:rPr>
        <w:t>，</w:t>
      </w:r>
      <w:r>
        <w:rPr>
          <w:rFonts w:hint="eastAsia" w:ascii="宋体" w:hAnsi="宋体" w:eastAsia="宋体" w:cs="宋体"/>
        </w:rPr>
        <w:t>须提供对应营业执照，有相应的经营范围。</w:t>
      </w:r>
    </w:p>
    <w:p w14:paraId="679118E6">
      <w:pPr>
        <w:pStyle w:val="10"/>
        <w:widowControl/>
        <w:ind w:firstLine="48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</w:t>
      </w:r>
      <w:r>
        <w:rPr>
          <w:rFonts w:ascii="宋体" w:hAnsi="宋体" w:eastAsia="宋体" w:cs="宋体"/>
          <w:sz w:val="28"/>
          <w:szCs w:val="28"/>
        </w:rPr>
        <w:t>投标人需提供近三年（2021 年 1 月 1 日至今）同类检测车租赁业绩至少一份（需提供业绩合同），且业绩中包含类似规模的燃气管道检测服务。提供 CNAS 第三方检测机构认证的检测报告，同时提供设备环境适应性测试报告，包括高温、低温、潮湿、沙尘等环境测试结果，确保在盐城地区各类复杂环境下都能可靠工作。</w:t>
      </w:r>
    </w:p>
    <w:p w14:paraId="2D9C3A44">
      <w:pPr>
        <w:pStyle w:val="10"/>
        <w:widowControl/>
        <w:ind w:firstLine="48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3.3</w:t>
      </w:r>
      <w:r>
        <w:rPr>
          <w:rFonts w:ascii="宋体" w:hAnsi="宋体" w:eastAsia="宋体" w:cs="宋体"/>
          <w:sz w:val="28"/>
          <w:szCs w:val="28"/>
        </w:rPr>
        <w:t>投标人在 “信用中国” 网站无失信记录，近三年内未受质量、安全事故行政处罚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E68D11A">
      <w:pPr>
        <w:pStyle w:val="5"/>
        <w:jc w:val="both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4、询价文件的获取</w:t>
      </w:r>
    </w:p>
    <w:p w14:paraId="385BF9B0">
      <w:pPr>
        <w:snapToGrid w:val="0"/>
        <w:spacing w:line="360" w:lineRule="auto"/>
        <w:ind w:firstLine="56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4.1 获取时间：2025年6月2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</w:rPr>
        <w:t>日18：00至 2025年6月2</w:t>
      </w:r>
      <w:r>
        <w:rPr>
          <w:rFonts w:hint="eastAsia" w:ascii="宋体" w:hAnsi="宋体" w:cs="宋体"/>
          <w:lang w:val="en-US" w:eastAsia="zh-CN"/>
        </w:rPr>
        <w:t>9</w:t>
      </w:r>
      <w:r>
        <w:rPr>
          <w:rFonts w:hint="eastAsia" w:ascii="宋体" w:hAnsi="宋体" w:cs="宋体"/>
        </w:rPr>
        <w:t>日18：00（北京时间）。</w:t>
      </w:r>
    </w:p>
    <w:p w14:paraId="164FB4EC">
      <w:pPr>
        <w:snapToGrid w:val="0"/>
        <w:spacing w:line="360" w:lineRule="auto"/>
        <w:ind w:firstLine="56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4.2 获取方法：登录平台下载招标文件。</w:t>
      </w:r>
    </w:p>
    <w:p w14:paraId="0DF6606C">
      <w:pPr>
        <w:snapToGrid w:val="0"/>
        <w:spacing w:line="360" w:lineRule="auto"/>
        <w:ind w:firstLine="56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4.3本次为线上询比价项目，参与的报价人须为平台注册供应商，并取得在平台上进行操作的权限。</w:t>
      </w:r>
    </w:p>
    <w:p w14:paraId="48934352">
      <w:pPr>
        <w:numPr>
          <w:ilvl w:val="0"/>
          <w:numId w:val="3"/>
        </w:numPr>
        <w:snapToGrid w:val="0"/>
        <w:spacing w:line="360" w:lineRule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资质文件递交及审核</w:t>
      </w:r>
    </w:p>
    <w:p w14:paraId="14E062D4">
      <w:pPr>
        <w:snapToGrid w:val="0"/>
        <w:spacing w:line="360" w:lineRule="auto"/>
        <w:ind w:firstLine="560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</w:rPr>
        <w:t>5.1报价人须按照报名人资质要求文件（</w:t>
      </w:r>
      <w:r>
        <w:rPr>
          <w:rFonts w:hint="eastAsia" w:ascii="宋体" w:hAnsi="宋体" w:cs="宋体"/>
          <w:b/>
          <w:bCs/>
        </w:rPr>
        <w:t>①营业执照②</w:t>
      </w:r>
      <w:r>
        <w:rPr>
          <w:b/>
          <w:bCs/>
        </w:rPr>
        <w:t>2021 年 1 月 1 日至今至少一份同类业绩合同</w:t>
      </w:r>
      <w:r>
        <w:rPr>
          <w:rFonts w:hint="eastAsia" w:ascii="宋体" w:hAnsi="宋体" w:cs="宋体"/>
        </w:rPr>
        <w:t>）提供相应文件上传到平台资质文件审核位置。</w:t>
      </w:r>
      <w:r>
        <w:rPr>
          <w:rFonts w:hint="eastAsia" w:ascii="宋体" w:hAnsi="宋体" w:cs="宋体"/>
          <w:b/>
          <w:bCs/>
        </w:rPr>
        <w:t>经询价人审批通过后，才能进行线上报价。</w:t>
      </w:r>
    </w:p>
    <w:p w14:paraId="6F7079EE">
      <w:pPr>
        <w:snapToGrid w:val="0"/>
        <w:spacing w:line="360" w:lineRule="auto"/>
        <w:ind w:firstLine="560" w:firstLineChars="200"/>
        <w:rPr>
          <w:rFonts w:ascii="宋体" w:hAnsi="宋体" w:eastAsia="宋体" w:cs="宋体"/>
        </w:rPr>
      </w:pPr>
      <w:r>
        <w:rPr>
          <w:rFonts w:hint="eastAsia" w:ascii="宋体" w:hAnsi="宋体" w:cs="宋体"/>
        </w:rPr>
        <w:t>5.2资质文件递交截止时间为</w:t>
      </w:r>
      <w:r>
        <w:rPr>
          <w:rFonts w:hint="eastAsia" w:ascii="宋体" w:hAnsi="宋体" w:eastAsia="宋体" w:cs="宋体"/>
        </w:rPr>
        <w:t>2025 年6月2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日 18：00（北京时间）。</w:t>
      </w:r>
    </w:p>
    <w:p w14:paraId="326BACA3">
      <w:pPr>
        <w:pStyle w:val="5"/>
        <w:jc w:val="both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6、报价文件的递交</w:t>
      </w:r>
    </w:p>
    <w:p w14:paraId="6C5D3053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6.1 递交截止时间：</w:t>
      </w:r>
      <w:r>
        <w:rPr>
          <w:rFonts w:hint="eastAsia" w:ascii="宋体" w:hAnsi="宋体" w:cs="宋体"/>
        </w:rPr>
        <w:t>2025年7月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</w:rPr>
        <w:t>日18：00（北京时间）</w:t>
      </w:r>
      <w:r>
        <w:rPr>
          <w:rFonts w:hint="eastAsia" w:ascii="宋体" w:hAnsi="宋体" w:eastAsia="宋体" w:cs="宋体"/>
        </w:rPr>
        <w:t>。</w:t>
      </w:r>
    </w:p>
    <w:p w14:paraId="6E2ECAAD">
      <w:pPr>
        <w:snapToGrid w:val="0"/>
        <w:spacing w:line="360" w:lineRule="auto"/>
        <w:ind w:firstLine="56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6.2 递交方法：报价人登录平台，按照询价文件</w:t>
      </w:r>
      <w:r>
        <w:rPr>
          <w:rFonts w:hint="eastAsia" w:ascii="宋体" w:hAnsi="宋体" w:cs="宋体"/>
          <w:bCs/>
        </w:rPr>
        <w:t>“第三章 报价文件格式”中的“一、报价函”</w:t>
      </w:r>
      <w:r>
        <w:rPr>
          <w:rFonts w:hint="eastAsia" w:ascii="宋体" w:hAnsi="宋体" w:cs="宋体"/>
        </w:rPr>
        <w:t xml:space="preserve"> 格式编制，上传电子报价文件</w:t>
      </w:r>
      <w:r>
        <w:rPr>
          <w:rFonts w:hint="eastAsia" w:ascii="宋体" w:hAnsi="宋体" w:eastAsia="宋体" w:cs="宋体"/>
        </w:rPr>
        <w:t>（PDF格式，签字盖章齐全）</w:t>
      </w:r>
      <w:r>
        <w:rPr>
          <w:rFonts w:hint="eastAsia" w:ascii="宋体" w:hAnsi="宋体" w:cs="宋体"/>
        </w:rPr>
        <w:t>。</w:t>
      </w:r>
    </w:p>
    <w:p w14:paraId="69879264">
      <w:pPr>
        <w:snapToGrid w:val="0"/>
        <w:spacing w:line="360" w:lineRule="auto"/>
        <w:ind w:firstLine="560" w:firstLineChars="200"/>
        <w:rPr>
          <w:rFonts w:ascii="宋体" w:hAnsi="宋体" w:cs="宋体"/>
          <w:iCs/>
        </w:rPr>
      </w:pPr>
      <w:r>
        <w:rPr>
          <w:rFonts w:hint="eastAsia" w:ascii="宋体" w:hAnsi="宋体" w:cs="宋体"/>
        </w:rPr>
        <w:t>6.3 递交地址：</w:t>
      </w:r>
      <w:bookmarkStart w:id="36" w:name="PO_开标地点（五）"/>
      <w:r>
        <w:rPr>
          <w:rFonts w:hint="eastAsia" w:ascii="宋体" w:hAnsi="宋体" w:cs="宋体"/>
        </w:rPr>
        <w:t>电子报价文件上传至平台。</w:t>
      </w:r>
      <w:bookmarkEnd w:id="36"/>
    </w:p>
    <w:p w14:paraId="3E612043">
      <w:pPr>
        <w:snapToGrid w:val="0"/>
        <w:spacing w:line="360" w:lineRule="auto"/>
        <w:ind w:firstLine="560" w:firstLineChars="200"/>
        <w:rPr>
          <w:rFonts w:ascii="宋体" w:hAnsi="宋体" w:eastAsia="宋体" w:cs="宋体"/>
        </w:rPr>
      </w:pPr>
      <w:r>
        <w:rPr>
          <w:rFonts w:hint="eastAsia" w:ascii="宋体" w:hAnsi="宋体" w:cs="宋体"/>
        </w:rPr>
        <w:t>逾期送达的、未按指定方法或者未送达指定地点的报价文件，询价人不予受理。</w:t>
      </w:r>
      <w:r>
        <w:rPr>
          <w:rFonts w:hint="eastAsia" w:ascii="宋体" w:hAnsi="宋体" w:eastAsia="宋体" w:cs="宋体"/>
        </w:rPr>
        <w:t xml:space="preserve"> </w:t>
      </w:r>
    </w:p>
    <w:p w14:paraId="2C9EDFA0">
      <w:pPr>
        <w:pStyle w:val="5"/>
        <w:jc w:val="both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7.询价截止时间、开标时间及方式</w:t>
      </w:r>
    </w:p>
    <w:p w14:paraId="5952348B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7.1 询价截止时间：</w:t>
      </w:r>
      <w:r>
        <w:rPr>
          <w:rFonts w:hint="eastAsia" w:ascii="宋体" w:hAnsi="宋体" w:cs="宋体"/>
        </w:rPr>
        <w:t>2025年7月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</w:rPr>
        <w:t>日18：00</w:t>
      </w:r>
      <w:r>
        <w:rPr>
          <w:rFonts w:hint="eastAsia" w:ascii="宋体" w:hAnsi="宋体" w:eastAsia="宋体" w:cs="宋体"/>
        </w:rPr>
        <w:t>（北京时间）。</w:t>
      </w:r>
    </w:p>
    <w:p w14:paraId="1C47CBCD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7.2 开启报价时间：2025年7月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日9：00（北京时间）。</w:t>
      </w:r>
    </w:p>
    <w:p w14:paraId="01BCBFC7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7.3 开启报价方式：平台线上远程开启报价。</w:t>
      </w:r>
    </w:p>
    <w:p w14:paraId="3823D4C6">
      <w:pPr>
        <w:pStyle w:val="5"/>
        <w:jc w:val="both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 xml:space="preserve">8、联系方式 </w:t>
      </w:r>
    </w:p>
    <w:p w14:paraId="71B4C265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询价人：盐城新奥燃气有限公司</w:t>
      </w:r>
    </w:p>
    <w:p w14:paraId="6AC41D1A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联系地址：盐城市亭湖区青年东路4</w:t>
      </w:r>
      <w:r>
        <w:rPr>
          <w:rFonts w:ascii="宋体" w:hAnsi="宋体" w:eastAsia="宋体" w:cs="宋体"/>
        </w:rPr>
        <w:t>9</w:t>
      </w:r>
      <w:r>
        <w:rPr>
          <w:rFonts w:hint="eastAsia" w:ascii="宋体" w:hAnsi="宋体" w:eastAsia="宋体" w:cs="宋体"/>
        </w:rPr>
        <w:t xml:space="preserve">号新奥智慧大厦 </w:t>
      </w:r>
    </w:p>
    <w:p w14:paraId="1103FE9B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联系人：周毅（业务负责）、陈亚军（流程负责） </w:t>
      </w:r>
    </w:p>
    <w:p w14:paraId="6CC29FD5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电  话： 13962080878、1</w:t>
      </w:r>
      <w:r>
        <w:rPr>
          <w:rFonts w:ascii="宋体" w:hAnsi="宋体" w:eastAsia="宋体" w:cs="宋体"/>
        </w:rPr>
        <w:t>7352380411</w:t>
      </w:r>
      <w:r>
        <w:rPr>
          <w:rFonts w:hint="eastAsia" w:ascii="宋体" w:hAnsi="宋体" w:eastAsia="宋体" w:cs="宋体"/>
        </w:rPr>
        <w:t xml:space="preserve"> 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54898431">
      <w:pPr>
        <w:pStyle w:val="3"/>
        <w:spacing w:before="0" w:after="0" w:line="360" w:lineRule="auto"/>
        <w:ind w:firstLine="0"/>
      </w:pPr>
      <w:bookmarkStart w:id="37" w:name="_Toc152042375"/>
      <w:bookmarkStart w:id="38" w:name="_Toc179632616"/>
      <w:bookmarkStart w:id="39" w:name="_Toc246996241"/>
      <w:bookmarkStart w:id="40" w:name="_Toc144974565"/>
      <w:bookmarkStart w:id="41" w:name="_Toc152045598"/>
      <w:bookmarkStart w:id="42" w:name="_Toc28103"/>
      <w:bookmarkStart w:id="43" w:name="_Toc247085756"/>
      <w:bookmarkStart w:id="44" w:name="_Toc246996984"/>
      <w:bookmarkStart w:id="45" w:name="_Toc21700"/>
      <w:bookmarkStart w:id="46" w:name="_Toc5991"/>
      <w:bookmarkStart w:id="47" w:name="_Toc198046057"/>
      <w:r>
        <w:rPr>
          <w:rFonts w:hint="eastAsia"/>
        </w:rPr>
        <w:t>第二章 比价方法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76FC9C36">
      <w:pPr>
        <w:adjustRightInd w:val="0"/>
        <w:snapToGrid w:val="0"/>
        <w:spacing w:line="360" w:lineRule="auto"/>
        <w:jc w:val="both"/>
        <w:rPr>
          <w:rFonts w:ascii="宋体" w:hAnsi="宋体" w:eastAsia="宋体" w:cs="宋体"/>
          <w:b/>
          <w:bCs/>
        </w:rPr>
      </w:pPr>
      <w:bookmarkStart w:id="48" w:name="_Toc12757"/>
      <w:bookmarkStart w:id="49" w:name="_Toc472509765"/>
      <w:bookmarkStart w:id="50" w:name="_Toc24649"/>
      <w:r>
        <w:rPr>
          <w:rFonts w:hint="eastAsia" w:ascii="宋体" w:hAnsi="宋体" w:eastAsia="宋体" w:cs="宋体"/>
          <w:b/>
          <w:bCs/>
        </w:rPr>
        <w:t>1、资格审查</w:t>
      </w:r>
    </w:p>
    <w:p w14:paraId="13B48538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询价人对报价单位营业范围、同类业务进行审查，经评审不符合询价公告要求的，不进入下一环节。</w:t>
      </w:r>
      <w:bookmarkEnd w:id="48"/>
      <w:bookmarkEnd w:id="49"/>
      <w:bookmarkEnd w:id="50"/>
    </w:p>
    <w:p w14:paraId="58449013">
      <w:pPr>
        <w:numPr>
          <w:ilvl w:val="0"/>
          <w:numId w:val="4"/>
        </w:numPr>
        <w:adjustRightInd w:val="0"/>
        <w:snapToGrid w:val="0"/>
        <w:spacing w:line="360" w:lineRule="auto"/>
        <w:jc w:val="both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价格评比</w:t>
      </w:r>
    </w:p>
    <w:p w14:paraId="18738D8C">
      <w:pPr>
        <w:snapToGrid w:val="0"/>
        <w:spacing w:line="360" w:lineRule="auto"/>
        <w:ind w:firstLine="56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2.1满足询价公告要求，并已经通过资格审查。报价总价最低者优先。</w:t>
      </w:r>
    </w:p>
    <w:p w14:paraId="2D622E64">
      <w:pPr>
        <w:widowControl/>
        <w:ind w:firstLine="560" w:firstLineChars="200"/>
      </w:pPr>
      <w:r>
        <w:rPr>
          <w:rFonts w:hint="eastAsia" w:ascii="宋体" w:hAnsi="宋体" w:eastAsia="宋体" w:cs="宋体"/>
        </w:rPr>
        <w:t xml:space="preserve">2.2 </w:t>
      </w:r>
      <w:r>
        <w:rPr>
          <w:rFonts w:hint="eastAsia" w:ascii="宋体" w:hAnsi="宋体" w:eastAsia="宋体" w:cs="宋体"/>
          <w:kern w:val="0"/>
          <w:lang w:bidi="ar"/>
        </w:rPr>
        <w:t>若报价相同，按照提交报价时间由先到后顺序推荐成交供应商。</w:t>
      </w:r>
    </w:p>
    <w:p w14:paraId="3E890EBD"/>
    <w:p w14:paraId="22D980DA"/>
    <w:p w14:paraId="6A6D2301"/>
    <w:p w14:paraId="17A80779"/>
    <w:p w14:paraId="6B60FCB1"/>
    <w:p w14:paraId="0782AA4E"/>
    <w:p w14:paraId="4008F175">
      <w:pPr>
        <w:pStyle w:val="3"/>
        <w:spacing w:before="0" w:after="0" w:line="360" w:lineRule="auto"/>
        <w:ind w:firstLine="0"/>
      </w:pPr>
      <w:bookmarkStart w:id="51" w:name="_Toc23978"/>
      <w:bookmarkStart w:id="52" w:name="_Toc22508"/>
      <w:bookmarkStart w:id="53" w:name="_Toc120030366"/>
      <w:bookmarkStart w:id="54" w:name="_Toc198046058"/>
      <w:r>
        <w:rPr>
          <w:rFonts w:hint="eastAsia"/>
        </w:rPr>
        <w:t>第三章</w:t>
      </w:r>
      <w:bookmarkEnd w:id="51"/>
      <w:bookmarkEnd w:id="52"/>
      <w:bookmarkEnd w:id="53"/>
      <w:bookmarkStart w:id="55" w:name="_Toc19309"/>
      <w:bookmarkStart w:id="56" w:name="_Toc361508760"/>
      <w:r>
        <w:rPr>
          <w:rFonts w:hint="eastAsia"/>
        </w:rPr>
        <w:t xml:space="preserve"> </w:t>
      </w:r>
      <w:bookmarkEnd w:id="55"/>
      <w:r>
        <w:rPr>
          <w:rFonts w:hint="eastAsia"/>
        </w:rPr>
        <w:t>报价文件格式</w:t>
      </w:r>
      <w:bookmarkEnd w:id="54"/>
    </w:p>
    <w:p w14:paraId="2EB6EA49">
      <w:pPr>
        <w:spacing w:line="360" w:lineRule="auto"/>
        <w:rPr>
          <w:rFonts w:ascii="宋体" w:hAnsi="宋体" w:cs="宋体"/>
        </w:rPr>
      </w:pPr>
      <w:bookmarkStart w:id="57" w:name="_Toc18989"/>
    </w:p>
    <w:p w14:paraId="0C76CBB9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40D894C1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   </w:t>
      </w:r>
      <w:r>
        <w:rPr>
          <w:rFonts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u w:val="single"/>
          <w:lang w:bidi="ar"/>
        </w:rPr>
        <w:t>盐城新奥燃气 PPB 级燃气激光检测车检测服务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   </w:t>
      </w:r>
    </w:p>
    <w:p w14:paraId="5A74D3C7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48"/>
          <w:szCs w:val="48"/>
        </w:rPr>
      </w:pPr>
    </w:p>
    <w:p w14:paraId="028FF681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48"/>
          <w:szCs w:val="48"/>
        </w:rPr>
      </w:pPr>
    </w:p>
    <w:p w14:paraId="79E7934B">
      <w:pPr>
        <w:spacing w:line="360" w:lineRule="auto"/>
        <w:jc w:val="center"/>
        <w:rPr>
          <w:rFonts w:ascii="宋体" w:hAnsi="宋体" w:cs="宋体"/>
          <w:b/>
          <w:bCs/>
          <w:sz w:val="56"/>
          <w:szCs w:val="56"/>
        </w:rPr>
      </w:pPr>
      <w:r>
        <w:rPr>
          <w:rFonts w:hint="eastAsia" w:ascii="宋体" w:hAnsi="宋体" w:cs="宋体"/>
          <w:b/>
          <w:bCs/>
          <w:sz w:val="56"/>
          <w:szCs w:val="56"/>
        </w:rPr>
        <w:t>报价文件</w:t>
      </w:r>
    </w:p>
    <w:p w14:paraId="75BC5FB9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48"/>
          <w:szCs w:val="48"/>
        </w:rPr>
      </w:pPr>
    </w:p>
    <w:p w14:paraId="5E53349D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48"/>
          <w:szCs w:val="48"/>
        </w:rPr>
      </w:pPr>
    </w:p>
    <w:p w14:paraId="572D5C63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48"/>
          <w:szCs w:val="48"/>
        </w:rPr>
      </w:pPr>
    </w:p>
    <w:tbl>
      <w:tblPr>
        <w:tblStyle w:val="19"/>
        <w:tblpPr w:leftFromText="180" w:rightFromText="180" w:vertAnchor="text" w:horzAnchor="page" w:tblpXSpec="center" w:tblpY="630"/>
        <w:tblOverlap w:val="never"/>
        <w:tblW w:w="82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5813"/>
      </w:tblGrid>
      <w:tr w14:paraId="76C18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vAlign w:val="center"/>
          </w:tcPr>
          <w:p w14:paraId="68B2BA43"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报</w:t>
            </w:r>
            <w:r>
              <w:rPr>
                <w:rFonts w:ascii="宋体" w:hAnsi="宋体" w:cs="宋体"/>
                <w:b/>
                <w:bCs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</w:rPr>
              <w:t>标</w:t>
            </w:r>
            <w:r>
              <w:rPr>
                <w:rFonts w:ascii="宋体" w:hAnsi="宋体" w:cs="宋体"/>
                <w:b/>
                <w:bCs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</w:rPr>
              <w:t>人：</w:t>
            </w:r>
          </w:p>
        </w:tc>
        <w:tc>
          <w:tcPr>
            <w:tcW w:w="5813" w:type="dxa"/>
            <w:vAlign w:val="center"/>
          </w:tcPr>
          <w:p w14:paraId="6EE18C7F"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  <w:u w:val="single"/>
              </w:rPr>
              <w:t xml:space="preserve">                          </w:t>
            </w:r>
            <w:r>
              <w:rPr>
                <w:rFonts w:ascii="宋体" w:hAnsi="宋体" w:cs="宋体"/>
                <w:b/>
                <w:bCs/>
              </w:rPr>
              <w:t>(</w:t>
            </w:r>
            <w:r>
              <w:rPr>
                <w:rFonts w:hint="eastAsia" w:ascii="宋体" w:hAnsi="宋体" w:cs="宋体"/>
                <w:b/>
                <w:bCs/>
              </w:rPr>
              <w:t>单</w:t>
            </w:r>
            <w:r>
              <w:rPr>
                <w:rFonts w:hint="eastAsia" w:ascii="宋体" w:hAnsi="宋体" w:cs="宋体"/>
                <w:b/>
                <w:bCs/>
                <w:spacing w:val="-3"/>
              </w:rPr>
              <w:t>位</w:t>
            </w:r>
            <w:r>
              <w:rPr>
                <w:rFonts w:hint="eastAsia" w:ascii="宋体" w:hAnsi="宋体" w:cs="宋体"/>
                <w:b/>
                <w:bCs/>
              </w:rPr>
              <w:t>公</w:t>
            </w:r>
            <w:r>
              <w:rPr>
                <w:rFonts w:hint="eastAsia" w:ascii="宋体" w:hAnsi="宋体" w:cs="宋体"/>
                <w:b/>
                <w:bCs/>
                <w:spacing w:val="-3"/>
              </w:rPr>
              <w:t>章</w:t>
            </w:r>
            <w:r>
              <w:rPr>
                <w:rFonts w:ascii="宋体" w:hAnsi="宋体" w:cs="宋体"/>
                <w:b/>
                <w:bCs/>
              </w:rPr>
              <w:t>)</w:t>
            </w:r>
          </w:p>
        </w:tc>
      </w:tr>
      <w:tr w14:paraId="13EBD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vAlign w:val="center"/>
          </w:tcPr>
          <w:p w14:paraId="682780A2"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法定代表人</w:t>
            </w:r>
          </w:p>
          <w:p w14:paraId="72B7193F"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或授权委托人：</w:t>
            </w:r>
          </w:p>
        </w:tc>
        <w:tc>
          <w:tcPr>
            <w:tcW w:w="5813" w:type="dxa"/>
            <w:vAlign w:val="center"/>
          </w:tcPr>
          <w:p w14:paraId="2E5FE3D5"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  <w:u w:val="single"/>
              </w:rPr>
              <w:t xml:space="preserve">                         </w:t>
            </w:r>
            <w:r>
              <w:rPr>
                <w:rFonts w:ascii="宋体" w:hAnsi="宋体" w:cs="宋体"/>
                <w:b/>
                <w:bCs/>
              </w:rPr>
              <w:t>(</w:t>
            </w:r>
            <w:r>
              <w:rPr>
                <w:rFonts w:hint="eastAsia" w:ascii="宋体" w:hAnsi="宋体" w:cs="宋体"/>
                <w:b/>
                <w:bCs/>
              </w:rPr>
              <w:t>签字或盖章</w:t>
            </w:r>
            <w:r>
              <w:rPr>
                <w:rFonts w:ascii="宋体" w:hAnsi="宋体" w:cs="宋体"/>
                <w:b/>
                <w:bCs/>
              </w:rPr>
              <w:t>)</w:t>
            </w:r>
          </w:p>
        </w:tc>
      </w:tr>
      <w:tr w14:paraId="3A774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vAlign w:val="center"/>
          </w:tcPr>
          <w:p w14:paraId="0E101A78"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日</w:t>
            </w:r>
            <w:r>
              <w:rPr>
                <w:rFonts w:ascii="宋体" w:hAnsi="宋体" w:cs="宋体"/>
                <w:b/>
                <w:bCs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</w:rPr>
              <w:t>期：</w:t>
            </w:r>
          </w:p>
        </w:tc>
        <w:tc>
          <w:tcPr>
            <w:tcW w:w="5813" w:type="dxa"/>
            <w:vAlign w:val="center"/>
          </w:tcPr>
          <w:p w14:paraId="5556CD00">
            <w:pPr>
              <w:spacing w:line="360" w:lineRule="auto"/>
              <w:rPr>
                <w:rFonts w:ascii="宋体" w:hAnsi="宋体" w:cs="宋体"/>
                <w:b/>
                <w:bCs/>
                <w:u w:val="single"/>
              </w:rPr>
            </w:pPr>
            <w:r>
              <w:rPr>
                <w:rFonts w:ascii="宋体" w:hAnsi="宋体" w:cs="宋体"/>
                <w:b/>
                <w:bCs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</w:tbl>
    <w:p w14:paraId="01E789D7">
      <w:pPr>
        <w:tabs>
          <w:tab w:val="left" w:pos="3611"/>
          <w:tab w:val="left" w:pos="4626"/>
          <w:tab w:val="left" w:pos="5642"/>
        </w:tabs>
        <w:spacing w:line="360" w:lineRule="auto"/>
        <w:ind w:firstLine="1680" w:firstLineChars="600"/>
        <w:rPr>
          <w:rFonts w:ascii="宋体" w:hAnsi="宋体" w:cs="宋体"/>
        </w:rPr>
      </w:pPr>
    </w:p>
    <w:p w14:paraId="4624E2E9">
      <w:pPr>
        <w:spacing w:line="360" w:lineRule="auto"/>
        <w:rPr>
          <w:rFonts w:ascii="宋体" w:hAnsi="宋体" w:cs="宋体"/>
        </w:rPr>
        <w:sectPr>
          <w:footerReference r:id="rId4" w:type="default"/>
          <w:pgSz w:w="12240" w:h="15840"/>
          <w:pgMar w:top="1480" w:right="1720" w:bottom="1120" w:left="1720" w:header="0" w:footer="921" w:gutter="0"/>
          <w:pgNumType w:start="1"/>
          <w:cols w:space="720" w:num="1"/>
        </w:sectPr>
      </w:pPr>
    </w:p>
    <w:p w14:paraId="66666847">
      <w:pPr>
        <w:tabs>
          <w:tab w:val="left" w:pos="165"/>
        </w:tabs>
        <w:snapToGrid w:val="0"/>
        <w:spacing w:line="360" w:lineRule="auto"/>
        <w:jc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  <w:sz w:val="30"/>
          <w:szCs w:val="30"/>
        </w:rPr>
        <w:t>报价文件编制及上传说明</w:t>
      </w:r>
    </w:p>
    <w:p w14:paraId="2E87E737"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1.报价文件上传说明（重点关注）：</w:t>
      </w:r>
    </w:p>
    <w:p w14:paraId="114EFBB2"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报价人将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编制后的报价文件（</w:t>
      </w:r>
      <w:r>
        <w:rPr>
          <w:rFonts w:hint="eastAsia" w:ascii="宋体" w:hAnsi="宋体" w:eastAsia="宋体" w:cs="宋体"/>
          <w:b/>
          <w:sz w:val="24"/>
          <w:szCs w:val="24"/>
        </w:rPr>
        <w:t>签字盖章齐全，格式为PDF）</w:t>
      </w:r>
      <w:r>
        <w:rPr>
          <w:rFonts w:hint="eastAsia" w:ascii="宋体" w:hAnsi="宋体" w:eastAsia="宋体" w:cs="宋体"/>
          <w:bCs/>
          <w:sz w:val="24"/>
          <w:szCs w:val="24"/>
        </w:rPr>
        <w:t>上传到平台的“在线报价--报价”位置，并线上填写报价。</w:t>
      </w:r>
    </w:p>
    <w:p w14:paraId="10446876"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2.说明：</w:t>
      </w:r>
    </w:p>
    <w:p w14:paraId="005478D3"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在平台填报的报价须与“报价文件”中载明的报价一致，由于报价不一致导致的一切后果由报价人承担。</w:t>
      </w:r>
    </w:p>
    <w:p w14:paraId="3C9F1D01">
      <w:pPr>
        <w:spacing w:line="360" w:lineRule="auto"/>
        <w:rPr>
          <w:rFonts w:ascii="宋体" w:hAnsi="宋体" w:cs="宋体"/>
        </w:rPr>
      </w:pPr>
    </w:p>
    <w:p w14:paraId="63A1D1BD">
      <w:pPr>
        <w:spacing w:line="360" w:lineRule="auto"/>
        <w:rPr>
          <w:rFonts w:ascii="宋体" w:hAnsi="宋体" w:cs="宋体"/>
        </w:rPr>
      </w:pPr>
    </w:p>
    <w:p w14:paraId="1AC55439">
      <w:pPr>
        <w:spacing w:line="360" w:lineRule="auto"/>
        <w:rPr>
          <w:rFonts w:ascii="宋体" w:hAnsi="宋体" w:cs="宋体"/>
        </w:rPr>
      </w:pPr>
    </w:p>
    <w:p w14:paraId="265C7E6F">
      <w:pPr>
        <w:spacing w:line="360" w:lineRule="auto"/>
        <w:rPr>
          <w:rFonts w:ascii="宋体" w:hAnsi="宋体" w:cs="宋体"/>
        </w:rPr>
      </w:pPr>
    </w:p>
    <w:p w14:paraId="396FBCA1">
      <w:pPr>
        <w:spacing w:line="360" w:lineRule="auto"/>
        <w:rPr>
          <w:rFonts w:ascii="宋体" w:hAnsi="宋体" w:cs="宋体"/>
        </w:rPr>
      </w:pPr>
    </w:p>
    <w:p w14:paraId="1F8A1C71">
      <w:pPr>
        <w:spacing w:line="360" w:lineRule="auto"/>
        <w:rPr>
          <w:rFonts w:ascii="宋体" w:hAnsi="宋体" w:cs="宋体"/>
        </w:rPr>
      </w:pPr>
    </w:p>
    <w:p w14:paraId="58E3E51C">
      <w:pPr>
        <w:spacing w:line="360" w:lineRule="auto"/>
        <w:rPr>
          <w:rFonts w:ascii="宋体" w:hAnsi="宋体" w:cs="宋体"/>
        </w:rPr>
      </w:pPr>
    </w:p>
    <w:p w14:paraId="6FEC1A35">
      <w:pPr>
        <w:spacing w:line="360" w:lineRule="auto"/>
        <w:rPr>
          <w:rFonts w:ascii="宋体" w:hAnsi="宋体" w:cs="宋体"/>
        </w:rPr>
      </w:pPr>
    </w:p>
    <w:p w14:paraId="36DE9375">
      <w:pPr>
        <w:spacing w:line="360" w:lineRule="auto"/>
        <w:rPr>
          <w:rFonts w:ascii="宋体" w:hAnsi="宋体" w:cs="宋体"/>
        </w:rPr>
      </w:pPr>
    </w:p>
    <w:p w14:paraId="7574DBE5">
      <w:pPr>
        <w:spacing w:line="360" w:lineRule="auto"/>
        <w:rPr>
          <w:rFonts w:ascii="宋体" w:hAnsi="宋体" w:cs="宋体"/>
        </w:rPr>
      </w:pPr>
    </w:p>
    <w:p w14:paraId="2C756426">
      <w:pPr>
        <w:spacing w:line="360" w:lineRule="auto"/>
        <w:rPr>
          <w:rFonts w:ascii="宋体" w:hAnsi="宋体" w:cs="宋体"/>
        </w:rPr>
      </w:pPr>
    </w:p>
    <w:p w14:paraId="568EC680">
      <w:pPr>
        <w:spacing w:line="360" w:lineRule="auto"/>
        <w:rPr>
          <w:rFonts w:ascii="宋体" w:hAnsi="宋体" w:cs="宋体"/>
        </w:rPr>
      </w:pPr>
    </w:p>
    <w:p w14:paraId="32AB4CD1">
      <w:pPr>
        <w:spacing w:line="360" w:lineRule="auto"/>
        <w:rPr>
          <w:rFonts w:ascii="宋体" w:hAnsi="宋体" w:cs="宋体"/>
        </w:rPr>
      </w:pPr>
    </w:p>
    <w:p w14:paraId="398B63FD">
      <w:pPr>
        <w:spacing w:line="360" w:lineRule="auto"/>
        <w:rPr>
          <w:rFonts w:ascii="宋体" w:hAnsi="宋体" w:cs="宋体"/>
        </w:rPr>
      </w:pPr>
    </w:p>
    <w:p w14:paraId="48528225">
      <w:pPr>
        <w:spacing w:line="360" w:lineRule="auto"/>
        <w:rPr>
          <w:rFonts w:ascii="宋体" w:hAnsi="宋体" w:cs="宋体"/>
        </w:rPr>
      </w:pPr>
    </w:p>
    <w:p w14:paraId="0939B452">
      <w:pPr>
        <w:spacing w:line="360" w:lineRule="auto"/>
        <w:rPr>
          <w:rFonts w:ascii="宋体" w:hAnsi="宋体" w:cs="宋体"/>
        </w:rPr>
      </w:pPr>
    </w:p>
    <w:p w14:paraId="16FA8AEB">
      <w:pPr>
        <w:pStyle w:val="4"/>
      </w:pPr>
      <w:r>
        <w:rPr>
          <w:rFonts w:hint="eastAsia"/>
        </w:rPr>
        <w:t>目    录</w:t>
      </w:r>
    </w:p>
    <w:p w14:paraId="423D43B0"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一、报价函</w:t>
      </w:r>
    </w:p>
    <w:p w14:paraId="46ACC800"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二、授权委托书</w:t>
      </w:r>
    </w:p>
    <w:bookmarkEnd w:id="56"/>
    <w:bookmarkEnd w:id="57"/>
    <w:p w14:paraId="4D4C7F38">
      <w:pPr>
        <w:pStyle w:val="4"/>
        <w:rPr>
          <w:rFonts w:ascii="宋体" w:hAnsi="宋体" w:cs="宋体"/>
          <w:sz w:val="24"/>
          <w:szCs w:val="24"/>
        </w:rPr>
      </w:pPr>
      <w:r>
        <w:rPr>
          <w:rFonts w:hint="eastAsia"/>
        </w:rPr>
        <w:t>一、报价函</w:t>
      </w:r>
    </w:p>
    <w:p w14:paraId="0FC1723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盐城新奥燃气有限公司：</w:t>
      </w:r>
    </w:p>
    <w:p w14:paraId="797CBCD9">
      <w:pPr>
        <w:widowControl/>
        <w:numPr>
          <w:ilvl w:val="0"/>
          <w:numId w:val="5"/>
        </w:numPr>
        <w:shd w:val="clear" w:color="auto" w:fill="FFFFFF"/>
        <w:spacing w:line="360" w:lineRule="auto"/>
        <w:rPr>
          <w:rFonts w:ascii="微软雅黑" w:hAnsi="微软雅黑" w:eastAsia="微软雅黑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我方已仔细研究了盐城新奥燃气 PPB 级燃气激光检测车检测服务询价文件的全部内容。承诺服务质量达到询价公告要求，报价如下：</w:t>
      </w:r>
    </w:p>
    <w:tbl>
      <w:tblPr>
        <w:tblStyle w:val="19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126"/>
        <w:gridCol w:w="3487"/>
        <w:gridCol w:w="1252"/>
        <w:gridCol w:w="1216"/>
        <w:gridCol w:w="715"/>
      </w:tblGrid>
      <w:tr w14:paraId="51F3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51" w:type="dxa"/>
            <w:vAlign w:val="center"/>
          </w:tcPr>
          <w:p w14:paraId="3054B787">
            <w:pPr>
              <w:spacing w:line="40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2126" w:type="dxa"/>
            <w:vAlign w:val="center"/>
          </w:tcPr>
          <w:p w14:paraId="778513D2">
            <w:pPr>
              <w:spacing w:line="40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名称</w:t>
            </w:r>
          </w:p>
        </w:tc>
        <w:tc>
          <w:tcPr>
            <w:tcW w:w="3487" w:type="dxa"/>
            <w:vAlign w:val="center"/>
          </w:tcPr>
          <w:p w14:paraId="4CA159E2"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服务内容</w:t>
            </w:r>
          </w:p>
        </w:tc>
        <w:tc>
          <w:tcPr>
            <w:tcW w:w="1252" w:type="dxa"/>
            <w:vAlign w:val="center"/>
          </w:tcPr>
          <w:p w14:paraId="719BF84A">
            <w:pPr>
              <w:spacing w:line="40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含税单价</w:t>
            </w:r>
          </w:p>
          <w:p w14:paraId="3471CA0B"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（元/km）</w:t>
            </w:r>
          </w:p>
        </w:tc>
        <w:tc>
          <w:tcPr>
            <w:tcW w:w="1216" w:type="dxa"/>
            <w:vAlign w:val="center"/>
          </w:tcPr>
          <w:p w14:paraId="16F2261F"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暂估数量（km）</w:t>
            </w:r>
          </w:p>
        </w:tc>
        <w:tc>
          <w:tcPr>
            <w:tcW w:w="715" w:type="dxa"/>
            <w:vAlign w:val="center"/>
          </w:tcPr>
          <w:p w14:paraId="5F2E401D">
            <w:pPr>
              <w:spacing w:line="40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合计（元）</w:t>
            </w:r>
          </w:p>
        </w:tc>
      </w:tr>
      <w:tr w14:paraId="16B2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751" w:type="dxa"/>
            <w:vAlign w:val="center"/>
          </w:tcPr>
          <w:p w14:paraId="3279AE7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14:paraId="17F20D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PPB 级燃气激光检测车检测服务</w:t>
            </w:r>
          </w:p>
        </w:tc>
        <w:tc>
          <w:tcPr>
            <w:tcW w:w="3487" w:type="dxa"/>
            <w:vAlign w:val="center"/>
          </w:tcPr>
          <w:p w14:paraId="6DD0DB2F">
            <w:pPr>
              <w:widowControl/>
              <w:shd w:val="clear" w:color="auto" w:fill="FFFFFF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1、提供设备、车辆、巡检人员；2、含智慧运营系统对接，系统留痕；</w:t>
            </w:r>
          </w:p>
          <w:p w14:paraId="663F6569">
            <w:pPr>
              <w:widowControl/>
              <w:shd w:val="clear" w:color="auto" w:fill="FFFFFF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3、提供每个报警点的排查与确认；</w:t>
            </w:r>
          </w:p>
          <w:p w14:paraId="1869B54B">
            <w:pPr>
              <w:widowControl/>
              <w:shd w:val="clear" w:color="auto" w:fill="FFFFFF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4、输出每个泄漏点的具体地面位置；</w:t>
            </w:r>
          </w:p>
          <w:p w14:paraId="7F16D669">
            <w:pPr>
              <w:widowControl/>
              <w:shd w:val="clear" w:color="auto" w:fill="FFFFFF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5、输出最终巡检报告。</w:t>
            </w:r>
          </w:p>
        </w:tc>
        <w:tc>
          <w:tcPr>
            <w:tcW w:w="1252" w:type="dxa"/>
            <w:vAlign w:val="center"/>
          </w:tcPr>
          <w:p w14:paraId="299AF48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05B19B28">
            <w:pPr>
              <w:pStyle w:val="4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</w:rPr>
              <w:t>900</w:t>
            </w:r>
          </w:p>
        </w:tc>
        <w:tc>
          <w:tcPr>
            <w:tcW w:w="715" w:type="dxa"/>
            <w:vAlign w:val="center"/>
          </w:tcPr>
          <w:p w14:paraId="6C2EA4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20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1" w:type="dxa"/>
            <w:vAlign w:val="center"/>
          </w:tcPr>
          <w:p w14:paraId="746CE8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57B13A2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泄漏点激励诉求</w:t>
            </w:r>
          </w:p>
        </w:tc>
        <w:tc>
          <w:tcPr>
            <w:tcW w:w="3487" w:type="dxa"/>
            <w:vAlign w:val="center"/>
          </w:tcPr>
          <w:p w14:paraId="54978AC2">
            <w:pPr>
              <w:widowControl/>
              <w:shd w:val="clear" w:color="auto" w:fill="FFFFFF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对于检测发现并经确认的泄漏点，拟需要激励的诉求</w:t>
            </w:r>
          </w:p>
        </w:tc>
        <w:tc>
          <w:tcPr>
            <w:tcW w:w="3183" w:type="dxa"/>
            <w:gridSpan w:val="3"/>
            <w:vAlign w:val="center"/>
          </w:tcPr>
          <w:p w14:paraId="72B860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用文字表达描述</w:t>
            </w:r>
          </w:p>
        </w:tc>
      </w:tr>
      <w:tr w14:paraId="6BC7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7" w:type="dxa"/>
            <w:gridSpan w:val="6"/>
            <w:vAlign w:val="center"/>
          </w:tcPr>
          <w:p w14:paraId="25DE8371">
            <w:pPr>
              <w:spacing w:line="4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备注：1、报价含6%增值税；2、服务期间，设备维护保养、车辆油费、保险、保养等，由服务提供方负责。</w:t>
            </w:r>
          </w:p>
        </w:tc>
      </w:tr>
    </w:tbl>
    <w:p w14:paraId="404E587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2．如我方承接该项目，我方承诺：</w:t>
      </w:r>
    </w:p>
    <w:p w14:paraId="6FB4ED9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（1）报价文件中提交的内容真实有效，否则询价方可随时终止合作并承担相应责任；</w:t>
      </w:r>
      <w:bookmarkStart w:id="69" w:name="_GoBack"/>
      <w:bookmarkEnd w:id="69"/>
    </w:p>
    <w:p w14:paraId="4B5AB04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（2）随同本报价函递交的报价文件属于合同文件的组成部分；</w:t>
      </w:r>
    </w:p>
    <w:p w14:paraId="314CBB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（3）在签订合同时不向询价方提出附加条件，合同形式和付款方式按照询价文件要求执行；</w:t>
      </w:r>
    </w:p>
    <w:p w14:paraId="70465AE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（4）在合同约定的期限内完成合同规定的全部义务；</w:t>
      </w:r>
    </w:p>
    <w:p w14:paraId="6A27FC9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3．（其他补充说明）。</w:t>
      </w:r>
      <w:bookmarkStart w:id="58" w:name="_Toc369531695"/>
      <w:bookmarkEnd w:id="58"/>
      <w:bookmarkStart w:id="59" w:name="_Toc16824"/>
      <w:bookmarkEnd w:id="59"/>
      <w:bookmarkStart w:id="60" w:name="_Toc369531696"/>
      <w:bookmarkEnd w:id="60"/>
      <w:bookmarkStart w:id="61" w:name="_Toc352691659"/>
      <w:bookmarkEnd w:id="61"/>
      <w:bookmarkStart w:id="62" w:name="_Toc16568"/>
      <w:bookmarkEnd w:id="62"/>
      <w:bookmarkStart w:id="63" w:name="_Toc352691660"/>
      <w:bookmarkEnd w:id="63"/>
    </w:p>
    <w:p w14:paraId="3F0D41EE">
      <w:pPr>
        <w:spacing w:line="360" w:lineRule="auto"/>
        <w:rPr>
          <w:sz w:val="24"/>
          <w:szCs w:val="24"/>
        </w:rPr>
      </w:pPr>
    </w:p>
    <w:p w14:paraId="7A679620">
      <w:pPr>
        <w:snapToGrid w:val="0"/>
        <w:spacing w:line="360" w:lineRule="auto"/>
        <w:ind w:firstLine="4180" w:firstLineChars="1742"/>
        <w:jc w:val="both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 价 人：           （盖单位章）</w:t>
      </w:r>
    </w:p>
    <w:p w14:paraId="3C35D45B">
      <w:pPr>
        <w:snapToGrid w:val="0"/>
        <w:spacing w:line="360" w:lineRule="auto"/>
        <w:ind w:firstLine="4180" w:firstLineChars="1742"/>
        <w:jc w:val="both"/>
        <w:rPr>
          <w:rFonts w:ascii="宋体" w:hAnsi="宋体" w:cs="宋体"/>
          <w:sz w:val="24"/>
          <w:szCs w:val="24"/>
        </w:rPr>
      </w:pPr>
    </w:p>
    <w:p w14:paraId="41A2B49B">
      <w:pPr>
        <w:snapToGrid w:val="0"/>
        <w:spacing w:line="360" w:lineRule="auto"/>
        <w:ind w:firstLine="820" w:firstLineChars="342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法定代表人或其委托代理人：          （签字或盖章）</w:t>
      </w:r>
    </w:p>
    <w:p w14:paraId="3481CF81">
      <w:pPr>
        <w:snapToGrid w:val="0"/>
        <w:spacing w:line="360" w:lineRule="auto"/>
        <w:ind w:firstLine="820" w:firstLineChars="342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     月        日</w:t>
      </w:r>
    </w:p>
    <w:p w14:paraId="61A4A4A3">
      <w:pPr>
        <w:pStyle w:val="5"/>
        <w:rPr>
          <w:rFonts w:ascii="宋体" w:hAnsi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607D323">
      <w:pPr>
        <w:pStyle w:val="4"/>
        <w:rPr>
          <w:rFonts w:ascii="宋体" w:hAnsi="宋体" w:cs="宋体"/>
          <w:szCs w:val="21"/>
        </w:rPr>
      </w:pPr>
      <w:bookmarkStart w:id="64" w:name="_Toc22648"/>
      <w:bookmarkStart w:id="65" w:name="_Toc472509788"/>
      <w:bookmarkStart w:id="66" w:name="_Toc6993218"/>
      <w:bookmarkStart w:id="67" w:name="_Toc19420"/>
      <w:r>
        <w:rPr>
          <w:rFonts w:hint="eastAsia" w:ascii="宋体" w:hAnsi="宋体" w:cs="宋体"/>
          <w:sz w:val="30"/>
          <w:szCs w:val="30"/>
        </w:rPr>
        <w:t>二、授权委托书</w:t>
      </w:r>
    </w:p>
    <w:p w14:paraId="2A34023D">
      <w:pPr>
        <w:topLinePunct/>
        <w:spacing w:line="360" w:lineRule="auto"/>
        <w:ind w:firstLine="56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本人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（姓名）系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（报价人名称）的法定代表人，现委托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（姓名）为我方代理人。该委托代理人为本单位在册人员，根据授权，以我方名义签署、澄清、说明、补正、递交、撤回、修改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kern w:val="0"/>
          <w:u w:val="single"/>
          <w:lang w:bidi="ar"/>
        </w:rPr>
        <w:t>盐城新奥燃气 PPB 级燃气激光检测车检测服务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报价文件、签订合同和处理有关事宜，其法律后果由我方承担。</w:t>
      </w:r>
    </w:p>
    <w:p w14:paraId="44670D41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委托期限：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至</w:t>
      </w:r>
      <w:r>
        <w:rPr>
          <w:rFonts w:hint="eastAsia" w:ascii="宋体" w:hAnsi="宋体" w:cs="宋体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szCs w:val="21"/>
        </w:rPr>
        <w:t>。</w:t>
      </w:r>
    </w:p>
    <w:p w14:paraId="185C68E9">
      <w:pPr>
        <w:spacing w:line="360" w:lineRule="auto"/>
        <w:ind w:firstLine="56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代理人无转委托权。</w:t>
      </w:r>
    </w:p>
    <w:p w14:paraId="01885EC4">
      <w:pPr>
        <w:spacing w:line="360" w:lineRule="auto"/>
        <w:rPr>
          <w:rFonts w:ascii="宋体" w:hAnsi="宋体" w:eastAsia="宋体" w:cs="宋体"/>
          <w:b/>
          <w:bCs/>
          <w:sz w:val="24"/>
          <w:szCs w:val="20"/>
        </w:rPr>
      </w:pPr>
      <w:r>
        <w:rPr>
          <w:rFonts w:hint="eastAsia" w:ascii="宋体" w:hAnsi="宋体" w:cs="宋体"/>
          <w:b/>
          <w:bCs/>
          <w:sz w:val="24"/>
          <w:szCs w:val="20"/>
        </w:rPr>
        <w:t>附：1.法定代表人身份证明原件或加盖公章的复印件；</w:t>
      </w:r>
    </w:p>
    <w:p w14:paraId="6DBD2686"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0"/>
        </w:rPr>
        <w:t>2.授权委托人身份证明原件或加盖公章的复印件，以扫描件的形式上传</w:t>
      </w:r>
      <w:r>
        <w:rPr>
          <w:rFonts w:hint="eastAsia" w:ascii="宋体" w:hAnsi="宋体" w:cs="宋体"/>
          <w:b/>
          <w:bCs/>
          <w:sz w:val="24"/>
          <w:szCs w:val="24"/>
        </w:rPr>
        <w:t>。</w:t>
      </w:r>
    </w:p>
    <w:p w14:paraId="5E3B2B4E">
      <w:pPr>
        <w:spacing w:line="360" w:lineRule="auto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 w14:paraId="561AC438">
      <w:pPr>
        <w:spacing w:line="360" w:lineRule="auto"/>
        <w:jc w:val="both"/>
        <w:rPr>
          <w:rFonts w:ascii="宋体" w:hAnsi="宋体" w:cs="宋体"/>
          <w:sz w:val="24"/>
          <w:szCs w:val="20"/>
        </w:rPr>
      </w:pPr>
    </w:p>
    <w:p w14:paraId="5255F028">
      <w:pPr>
        <w:spacing w:line="360" w:lineRule="auto"/>
        <w:jc w:val="both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报价人：</w:t>
      </w:r>
      <w:r>
        <w:rPr>
          <w:rFonts w:hint="eastAsia" w:ascii="宋体" w:hAnsi="宋体" w:cs="宋体"/>
          <w:sz w:val="24"/>
          <w:szCs w:val="20"/>
          <w:u w:val="single"/>
        </w:rPr>
        <w:t xml:space="preserve">                   </w:t>
      </w:r>
      <w:r>
        <w:rPr>
          <w:rFonts w:ascii="宋体" w:hAnsi="宋体" w:cs="宋体"/>
          <w:sz w:val="24"/>
          <w:szCs w:val="20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0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0"/>
        </w:rPr>
        <w:t>（盖单位公章）</w:t>
      </w:r>
    </w:p>
    <w:p w14:paraId="1218A0B2">
      <w:pPr>
        <w:spacing w:line="360" w:lineRule="auto"/>
        <w:jc w:val="right"/>
        <w:rPr>
          <w:rFonts w:ascii="宋体" w:hAnsi="宋体" w:cs="宋体"/>
          <w:sz w:val="24"/>
          <w:szCs w:val="20"/>
        </w:rPr>
      </w:pPr>
    </w:p>
    <w:p w14:paraId="4B4149B6">
      <w:pPr>
        <w:spacing w:line="360" w:lineRule="auto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法定代表人：</w:t>
      </w:r>
      <w:r>
        <w:rPr>
          <w:rFonts w:hint="eastAsia" w:ascii="宋体" w:hAnsi="宋体" w:cs="宋体"/>
          <w:sz w:val="24"/>
          <w:szCs w:val="20"/>
          <w:u w:val="single"/>
        </w:rPr>
        <w:t xml:space="preserve">                               </w:t>
      </w:r>
      <w:r>
        <w:rPr>
          <w:rFonts w:hint="eastAsia" w:ascii="宋体" w:hAnsi="宋体" w:cs="宋体"/>
          <w:sz w:val="24"/>
          <w:szCs w:val="20"/>
        </w:rPr>
        <w:t>（签字或盖章）</w:t>
      </w:r>
    </w:p>
    <w:p w14:paraId="139E0720">
      <w:pPr>
        <w:spacing w:line="360" w:lineRule="auto"/>
        <w:jc w:val="right"/>
        <w:rPr>
          <w:rFonts w:ascii="宋体" w:hAnsi="宋体" w:cs="宋体"/>
          <w:sz w:val="24"/>
          <w:szCs w:val="20"/>
        </w:rPr>
      </w:pPr>
    </w:p>
    <w:p w14:paraId="244ABBA6">
      <w:pPr>
        <w:spacing w:line="360" w:lineRule="auto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身份证号码：</w:t>
      </w:r>
      <w:r>
        <w:rPr>
          <w:rFonts w:hint="eastAsia" w:ascii="宋体" w:hAnsi="宋体" w:cs="宋体"/>
          <w:sz w:val="24"/>
          <w:szCs w:val="20"/>
          <w:u w:val="single"/>
        </w:rPr>
        <w:t xml:space="preserve">                                     </w:t>
      </w:r>
      <w:r>
        <w:rPr>
          <w:rFonts w:hint="eastAsia" w:ascii="宋体" w:hAnsi="宋体" w:cs="宋体"/>
          <w:sz w:val="24"/>
          <w:szCs w:val="20"/>
        </w:rPr>
        <w:t xml:space="preserve">   </w:t>
      </w:r>
    </w:p>
    <w:p w14:paraId="2CA399ED">
      <w:pPr>
        <w:spacing w:line="360" w:lineRule="auto"/>
        <w:jc w:val="right"/>
        <w:rPr>
          <w:rFonts w:ascii="宋体" w:hAnsi="宋体" w:cs="宋体"/>
          <w:sz w:val="24"/>
          <w:szCs w:val="20"/>
        </w:rPr>
      </w:pPr>
    </w:p>
    <w:p w14:paraId="724E1BE6">
      <w:pPr>
        <w:spacing w:line="360" w:lineRule="auto"/>
        <w:jc w:val="both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委托代理人：</w:t>
      </w:r>
      <w:r>
        <w:rPr>
          <w:rFonts w:hint="eastAsia" w:ascii="宋体" w:hAnsi="宋体" w:cs="宋体"/>
          <w:sz w:val="24"/>
          <w:szCs w:val="20"/>
          <w:u w:val="single"/>
        </w:rPr>
        <w:t xml:space="preserve">              </w:t>
      </w:r>
      <w:r>
        <w:rPr>
          <w:rFonts w:ascii="宋体" w:hAnsi="宋体" w:cs="宋体"/>
          <w:sz w:val="24"/>
          <w:szCs w:val="20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0"/>
          <w:u w:val="single"/>
        </w:rPr>
        <w:t xml:space="preserve">               </w:t>
      </w:r>
      <w:r>
        <w:rPr>
          <w:rFonts w:hint="eastAsia" w:ascii="宋体" w:hAnsi="宋体" w:cs="宋体"/>
          <w:sz w:val="24"/>
          <w:szCs w:val="20"/>
        </w:rPr>
        <w:t>（签字或盖章）</w:t>
      </w:r>
    </w:p>
    <w:p w14:paraId="1C2AB167">
      <w:pPr>
        <w:spacing w:line="360" w:lineRule="auto"/>
        <w:jc w:val="right"/>
        <w:rPr>
          <w:rFonts w:ascii="宋体" w:hAnsi="宋体" w:cs="宋体"/>
          <w:sz w:val="24"/>
          <w:szCs w:val="20"/>
        </w:rPr>
      </w:pPr>
    </w:p>
    <w:p w14:paraId="69736B99">
      <w:pPr>
        <w:jc w:val="both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0"/>
        </w:rPr>
        <w:t>身份证号码：</w:t>
      </w:r>
      <w:r>
        <w:rPr>
          <w:rFonts w:hint="eastAsia" w:ascii="宋体" w:hAnsi="宋体" w:cs="宋体"/>
          <w:sz w:val="24"/>
          <w:szCs w:val="20"/>
          <w:u w:val="single"/>
        </w:rPr>
        <w:t xml:space="preserve">                                     </w:t>
      </w:r>
      <w:r>
        <w:rPr>
          <w:rFonts w:hint="eastAsia" w:ascii="宋体" w:hAnsi="宋体" w:cs="宋体"/>
          <w:sz w:val="24"/>
          <w:szCs w:val="20"/>
        </w:rPr>
        <w:t xml:space="preserve"> </w:t>
      </w:r>
    </w:p>
    <w:p w14:paraId="36800A30">
      <w:pPr>
        <w:rPr>
          <w:rFonts w:ascii="宋体" w:hAnsi="宋体" w:cs="宋体"/>
        </w:rPr>
      </w:pPr>
    </w:p>
    <w:tbl>
      <w:tblPr>
        <w:tblStyle w:val="19"/>
        <w:tblpPr w:leftFromText="180" w:rightFromText="180" w:vertAnchor="page" w:horzAnchor="margin" w:tblpY="1669"/>
        <w:tblW w:w="82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7"/>
      </w:tblGrid>
      <w:tr w14:paraId="4F53C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8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CE72E">
            <w:pPr>
              <w:ind w:firstLine="64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法定代表人身份证扫描件</w:t>
            </w:r>
          </w:p>
          <w:p w14:paraId="770781D1">
            <w:pPr>
              <w:ind w:firstLine="4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（本证件需直接扫描（正、反面））</w:t>
            </w:r>
          </w:p>
        </w:tc>
      </w:tr>
      <w:tr w14:paraId="6C43D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8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BB4B">
            <w:pPr>
              <w:ind w:firstLine="64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授权委托人身份证扫描件</w:t>
            </w:r>
          </w:p>
          <w:p w14:paraId="74BF72FF">
            <w:pPr>
              <w:ind w:firstLine="4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（本证件需直接扫描（正、反面））</w:t>
            </w:r>
          </w:p>
        </w:tc>
      </w:tr>
    </w:tbl>
    <w:p w14:paraId="14606F6A"/>
    <w:bookmarkEnd w:id="64"/>
    <w:bookmarkEnd w:id="65"/>
    <w:bookmarkEnd w:id="66"/>
    <w:p w14:paraId="3F29E57C"/>
    <w:bookmarkEnd w:id="67"/>
    <w:p w14:paraId="4AF214FD">
      <w:pPr>
        <w:pStyle w:val="3"/>
        <w:spacing w:before="0" w:after="0" w:line="360" w:lineRule="auto"/>
        <w:ind w:firstLine="0"/>
      </w:pPr>
      <w:bookmarkStart w:id="68" w:name="_Toc198046059"/>
      <w:r>
        <w:rPr>
          <w:rFonts w:hint="eastAsia"/>
        </w:rPr>
        <w:t>第四章 附件</w:t>
      </w:r>
      <w:bookmarkEnd w:id="68"/>
    </w:p>
    <w:p w14:paraId="3F6CCC27">
      <w:r>
        <w:t>附件</w:t>
      </w:r>
      <w:r>
        <w:rPr>
          <w:rFonts w:hint="eastAsia"/>
        </w:rPr>
        <w:t xml:space="preserve">: </w:t>
      </w:r>
    </w:p>
    <w:p w14:paraId="44A244AA"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F566F"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558BB"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D558BB"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CDEB4">
    <w:pPr>
      <w:pStyle w:val="1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C5FCDA"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C5FCDA"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850B3">
    <w:pPr>
      <w:pStyle w:val="1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7B1E1A"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7B1E1A"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E5646D"/>
    <w:multiLevelType w:val="singleLevel"/>
    <w:tmpl w:val="C7E5646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01B8360"/>
    <w:multiLevelType w:val="singleLevel"/>
    <w:tmpl w:val="101B8360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1C587B0F"/>
    <w:multiLevelType w:val="singleLevel"/>
    <w:tmpl w:val="1C587B0F"/>
    <w:lvl w:ilvl="0" w:tentative="0">
      <w:start w:val="1"/>
      <w:numFmt w:val="chineseCounting"/>
      <w:pStyle w:val="34"/>
      <w:suff w:val="nothing"/>
      <w:lvlText w:val="%1、"/>
      <w:lvlJc w:val="left"/>
      <w:rPr>
        <w:rFonts w:hint="eastAsia"/>
      </w:rPr>
    </w:lvl>
  </w:abstractNum>
  <w:abstractNum w:abstractNumId="3">
    <w:nsid w:val="493E9336"/>
    <w:multiLevelType w:val="singleLevel"/>
    <w:tmpl w:val="493E9336"/>
    <w:lvl w:ilvl="0" w:tentative="0">
      <w:start w:val="5"/>
      <w:numFmt w:val="decimal"/>
      <w:suff w:val="nothing"/>
      <w:lvlText w:val="%1、"/>
      <w:lvlJc w:val="left"/>
    </w:lvl>
  </w:abstractNum>
  <w:abstractNum w:abstractNumId="4">
    <w:nsid w:val="5DD2A218"/>
    <w:multiLevelType w:val="singleLevel"/>
    <w:tmpl w:val="5DD2A218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MjYzZGFkYWI5NmY5M2JlYTI5Yjk3MmNmOWQ5YjMifQ=="/>
  </w:docVars>
  <w:rsids>
    <w:rsidRoot w:val="53AD2F84"/>
    <w:rsid w:val="00020156"/>
    <w:rsid w:val="000209C9"/>
    <w:rsid w:val="00025082"/>
    <w:rsid w:val="00033D9A"/>
    <w:rsid w:val="00034068"/>
    <w:rsid w:val="00040D21"/>
    <w:rsid w:val="000425A9"/>
    <w:rsid w:val="00043B68"/>
    <w:rsid w:val="00052CC1"/>
    <w:rsid w:val="00064200"/>
    <w:rsid w:val="00070348"/>
    <w:rsid w:val="00081946"/>
    <w:rsid w:val="00082C7B"/>
    <w:rsid w:val="00083F1B"/>
    <w:rsid w:val="000877A8"/>
    <w:rsid w:val="0009212A"/>
    <w:rsid w:val="000927A0"/>
    <w:rsid w:val="00093F1F"/>
    <w:rsid w:val="00094FD9"/>
    <w:rsid w:val="00096F63"/>
    <w:rsid w:val="000A07B9"/>
    <w:rsid w:val="000B2B7C"/>
    <w:rsid w:val="000B34D9"/>
    <w:rsid w:val="000C3770"/>
    <w:rsid w:val="000C49A7"/>
    <w:rsid w:val="000C67C6"/>
    <w:rsid w:val="000C7351"/>
    <w:rsid w:val="000E169D"/>
    <w:rsid w:val="000E2DE5"/>
    <w:rsid w:val="000E75D6"/>
    <w:rsid w:val="001003F2"/>
    <w:rsid w:val="0010189E"/>
    <w:rsid w:val="00116CF1"/>
    <w:rsid w:val="00120FBF"/>
    <w:rsid w:val="00125DE3"/>
    <w:rsid w:val="001269C7"/>
    <w:rsid w:val="00144040"/>
    <w:rsid w:val="001458D8"/>
    <w:rsid w:val="00154A38"/>
    <w:rsid w:val="001570FD"/>
    <w:rsid w:val="00165866"/>
    <w:rsid w:val="00165C36"/>
    <w:rsid w:val="00177686"/>
    <w:rsid w:val="00181F11"/>
    <w:rsid w:val="0019294E"/>
    <w:rsid w:val="00195BE3"/>
    <w:rsid w:val="001965F3"/>
    <w:rsid w:val="001B2900"/>
    <w:rsid w:val="001B4CD9"/>
    <w:rsid w:val="001B63B3"/>
    <w:rsid w:val="001C30B2"/>
    <w:rsid w:val="001C502F"/>
    <w:rsid w:val="001C5847"/>
    <w:rsid w:val="001D470A"/>
    <w:rsid w:val="001D67A7"/>
    <w:rsid w:val="001E32C3"/>
    <w:rsid w:val="001E6514"/>
    <w:rsid w:val="001F039A"/>
    <w:rsid w:val="001F3C99"/>
    <w:rsid w:val="001F58C5"/>
    <w:rsid w:val="00210B45"/>
    <w:rsid w:val="00210C77"/>
    <w:rsid w:val="00212B25"/>
    <w:rsid w:val="00233A20"/>
    <w:rsid w:val="0023467B"/>
    <w:rsid w:val="0023776D"/>
    <w:rsid w:val="00240A69"/>
    <w:rsid w:val="00240BE6"/>
    <w:rsid w:val="00250CAE"/>
    <w:rsid w:val="002552E4"/>
    <w:rsid w:val="00255837"/>
    <w:rsid w:val="0026772F"/>
    <w:rsid w:val="00270764"/>
    <w:rsid w:val="00271F9A"/>
    <w:rsid w:val="002775B4"/>
    <w:rsid w:val="00280F03"/>
    <w:rsid w:val="00285DCB"/>
    <w:rsid w:val="002A7106"/>
    <w:rsid w:val="002B1E32"/>
    <w:rsid w:val="002B7485"/>
    <w:rsid w:val="002B77F4"/>
    <w:rsid w:val="002C4439"/>
    <w:rsid w:val="002D3A15"/>
    <w:rsid w:val="002D5A2F"/>
    <w:rsid w:val="002D64E0"/>
    <w:rsid w:val="002E1E27"/>
    <w:rsid w:val="002E3B88"/>
    <w:rsid w:val="002E6478"/>
    <w:rsid w:val="002F0ECC"/>
    <w:rsid w:val="002F7DE0"/>
    <w:rsid w:val="00310070"/>
    <w:rsid w:val="00314AA5"/>
    <w:rsid w:val="0032331B"/>
    <w:rsid w:val="00325187"/>
    <w:rsid w:val="003331BF"/>
    <w:rsid w:val="00342897"/>
    <w:rsid w:val="00344DF0"/>
    <w:rsid w:val="00344E72"/>
    <w:rsid w:val="003646B9"/>
    <w:rsid w:val="00364771"/>
    <w:rsid w:val="00366CBF"/>
    <w:rsid w:val="003670C5"/>
    <w:rsid w:val="0037002A"/>
    <w:rsid w:val="00381219"/>
    <w:rsid w:val="003823AD"/>
    <w:rsid w:val="00385727"/>
    <w:rsid w:val="00387C3F"/>
    <w:rsid w:val="003A42B3"/>
    <w:rsid w:val="003B3AB8"/>
    <w:rsid w:val="003C1526"/>
    <w:rsid w:val="003D08CA"/>
    <w:rsid w:val="003D0CBA"/>
    <w:rsid w:val="003D20CA"/>
    <w:rsid w:val="003D4DD3"/>
    <w:rsid w:val="003D5CBC"/>
    <w:rsid w:val="003D7B3E"/>
    <w:rsid w:val="003E0AB7"/>
    <w:rsid w:val="003E4B76"/>
    <w:rsid w:val="003F0CC8"/>
    <w:rsid w:val="003F1EE1"/>
    <w:rsid w:val="003F2151"/>
    <w:rsid w:val="003F260E"/>
    <w:rsid w:val="003F2FD2"/>
    <w:rsid w:val="003F7CFA"/>
    <w:rsid w:val="0041081B"/>
    <w:rsid w:val="0041618C"/>
    <w:rsid w:val="00417BC3"/>
    <w:rsid w:val="00423CE4"/>
    <w:rsid w:val="00423EB7"/>
    <w:rsid w:val="0042638B"/>
    <w:rsid w:val="0043001E"/>
    <w:rsid w:val="00441244"/>
    <w:rsid w:val="00451B81"/>
    <w:rsid w:val="00452C59"/>
    <w:rsid w:val="00455102"/>
    <w:rsid w:val="0047615F"/>
    <w:rsid w:val="00483F71"/>
    <w:rsid w:val="00486B6D"/>
    <w:rsid w:val="004939DC"/>
    <w:rsid w:val="004962D1"/>
    <w:rsid w:val="004A6208"/>
    <w:rsid w:val="004B1647"/>
    <w:rsid w:val="004B1DE6"/>
    <w:rsid w:val="004B3642"/>
    <w:rsid w:val="004B4E25"/>
    <w:rsid w:val="004B55FC"/>
    <w:rsid w:val="004C0885"/>
    <w:rsid w:val="004C2126"/>
    <w:rsid w:val="004D5538"/>
    <w:rsid w:val="004E537C"/>
    <w:rsid w:val="004E675C"/>
    <w:rsid w:val="004F7A33"/>
    <w:rsid w:val="00503A21"/>
    <w:rsid w:val="00506030"/>
    <w:rsid w:val="005132B0"/>
    <w:rsid w:val="00515948"/>
    <w:rsid w:val="00521AAF"/>
    <w:rsid w:val="0052385E"/>
    <w:rsid w:val="005275C8"/>
    <w:rsid w:val="0053460C"/>
    <w:rsid w:val="005508A2"/>
    <w:rsid w:val="00557DFE"/>
    <w:rsid w:val="0056530E"/>
    <w:rsid w:val="00576CD7"/>
    <w:rsid w:val="00580948"/>
    <w:rsid w:val="00587F48"/>
    <w:rsid w:val="00596CAF"/>
    <w:rsid w:val="005A543D"/>
    <w:rsid w:val="005A6B7E"/>
    <w:rsid w:val="005B4D4A"/>
    <w:rsid w:val="005B564D"/>
    <w:rsid w:val="005D1BF5"/>
    <w:rsid w:val="005D52BE"/>
    <w:rsid w:val="005D7330"/>
    <w:rsid w:val="005E0DFB"/>
    <w:rsid w:val="005F4BD1"/>
    <w:rsid w:val="006000D7"/>
    <w:rsid w:val="00600502"/>
    <w:rsid w:val="006010DE"/>
    <w:rsid w:val="00604A47"/>
    <w:rsid w:val="00612008"/>
    <w:rsid w:val="0062278F"/>
    <w:rsid w:val="006260C8"/>
    <w:rsid w:val="00633EAA"/>
    <w:rsid w:val="00637F6B"/>
    <w:rsid w:val="006454B7"/>
    <w:rsid w:val="00645D89"/>
    <w:rsid w:val="006521BB"/>
    <w:rsid w:val="00653131"/>
    <w:rsid w:val="00654B93"/>
    <w:rsid w:val="00671BEA"/>
    <w:rsid w:val="00677971"/>
    <w:rsid w:val="0068552B"/>
    <w:rsid w:val="00685F22"/>
    <w:rsid w:val="00696D40"/>
    <w:rsid w:val="006A2609"/>
    <w:rsid w:val="006B6985"/>
    <w:rsid w:val="006D203A"/>
    <w:rsid w:val="006D464A"/>
    <w:rsid w:val="006E2788"/>
    <w:rsid w:val="006E443A"/>
    <w:rsid w:val="006E7387"/>
    <w:rsid w:val="006F69ED"/>
    <w:rsid w:val="00702D1A"/>
    <w:rsid w:val="007123EF"/>
    <w:rsid w:val="007153C6"/>
    <w:rsid w:val="007169D5"/>
    <w:rsid w:val="007320E3"/>
    <w:rsid w:val="007346EA"/>
    <w:rsid w:val="007468DB"/>
    <w:rsid w:val="00767B19"/>
    <w:rsid w:val="007768BA"/>
    <w:rsid w:val="00787C48"/>
    <w:rsid w:val="00793C46"/>
    <w:rsid w:val="007A41C7"/>
    <w:rsid w:val="007A5265"/>
    <w:rsid w:val="007A7E19"/>
    <w:rsid w:val="007B0088"/>
    <w:rsid w:val="007D4A5E"/>
    <w:rsid w:val="007D79B0"/>
    <w:rsid w:val="007E6144"/>
    <w:rsid w:val="00800007"/>
    <w:rsid w:val="008009EA"/>
    <w:rsid w:val="008018E0"/>
    <w:rsid w:val="00812667"/>
    <w:rsid w:val="00813E20"/>
    <w:rsid w:val="008161A1"/>
    <w:rsid w:val="00817665"/>
    <w:rsid w:val="008234EF"/>
    <w:rsid w:val="008247E3"/>
    <w:rsid w:val="00827BA8"/>
    <w:rsid w:val="00827ED2"/>
    <w:rsid w:val="008373E7"/>
    <w:rsid w:val="00837BD9"/>
    <w:rsid w:val="00847045"/>
    <w:rsid w:val="008508A6"/>
    <w:rsid w:val="008611B5"/>
    <w:rsid w:val="00863197"/>
    <w:rsid w:val="00865815"/>
    <w:rsid w:val="00867AC5"/>
    <w:rsid w:val="0087288B"/>
    <w:rsid w:val="00874EC7"/>
    <w:rsid w:val="0087520D"/>
    <w:rsid w:val="00880E39"/>
    <w:rsid w:val="00883C9B"/>
    <w:rsid w:val="008948B6"/>
    <w:rsid w:val="008A2FEA"/>
    <w:rsid w:val="008A5DC8"/>
    <w:rsid w:val="008B09F4"/>
    <w:rsid w:val="008B300A"/>
    <w:rsid w:val="008B3222"/>
    <w:rsid w:val="008B4FD8"/>
    <w:rsid w:val="008C3A2F"/>
    <w:rsid w:val="008E3189"/>
    <w:rsid w:val="008E3287"/>
    <w:rsid w:val="008E514A"/>
    <w:rsid w:val="008F0390"/>
    <w:rsid w:val="008F77A9"/>
    <w:rsid w:val="009175C8"/>
    <w:rsid w:val="00922899"/>
    <w:rsid w:val="0092667A"/>
    <w:rsid w:val="00931AA0"/>
    <w:rsid w:val="00940A6D"/>
    <w:rsid w:val="009511C1"/>
    <w:rsid w:val="00961804"/>
    <w:rsid w:val="009647D3"/>
    <w:rsid w:val="00967225"/>
    <w:rsid w:val="00972AA3"/>
    <w:rsid w:val="00973BBF"/>
    <w:rsid w:val="009744BE"/>
    <w:rsid w:val="009759C5"/>
    <w:rsid w:val="00982883"/>
    <w:rsid w:val="00984434"/>
    <w:rsid w:val="00985541"/>
    <w:rsid w:val="009861A3"/>
    <w:rsid w:val="00991690"/>
    <w:rsid w:val="009A0C26"/>
    <w:rsid w:val="009C1650"/>
    <w:rsid w:val="009C218F"/>
    <w:rsid w:val="009C384E"/>
    <w:rsid w:val="009D01D8"/>
    <w:rsid w:val="009D097B"/>
    <w:rsid w:val="009D3B4B"/>
    <w:rsid w:val="009E1841"/>
    <w:rsid w:val="009E20E9"/>
    <w:rsid w:val="009E7788"/>
    <w:rsid w:val="009F466F"/>
    <w:rsid w:val="009F569A"/>
    <w:rsid w:val="00A105B2"/>
    <w:rsid w:val="00A16D20"/>
    <w:rsid w:val="00A2278D"/>
    <w:rsid w:val="00A25A85"/>
    <w:rsid w:val="00A32081"/>
    <w:rsid w:val="00A6228F"/>
    <w:rsid w:val="00A772B5"/>
    <w:rsid w:val="00A91357"/>
    <w:rsid w:val="00A975B4"/>
    <w:rsid w:val="00AA191E"/>
    <w:rsid w:val="00AA4AD6"/>
    <w:rsid w:val="00AA5EA7"/>
    <w:rsid w:val="00AB018B"/>
    <w:rsid w:val="00AB2B20"/>
    <w:rsid w:val="00AB4467"/>
    <w:rsid w:val="00AB46AD"/>
    <w:rsid w:val="00AB5644"/>
    <w:rsid w:val="00AC2B5A"/>
    <w:rsid w:val="00AC724B"/>
    <w:rsid w:val="00AD1737"/>
    <w:rsid w:val="00AD1A3D"/>
    <w:rsid w:val="00AD6919"/>
    <w:rsid w:val="00AE40DF"/>
    <w:rsid w:val="00AF515A"/>
    <w:rsid w:val="00AF645A"/>
    <w:rsid w:val="00B04FB2"/>
    <w:rsid w:val="00B060A3"/>
    <w:rsid w:val="00B229D8"/>
    <w:rsid w:val="00B25B5B"/>
    <w:rsid w:val="00B25E59"/>
    <w:rsid w:val="00B26F7C"/>
    <w:rsid w:val="00B34CFC"/>
    <w:rsid w:val="00B40EA7"/>
    <w:rsid w:val="00B44C71"/>
    <w:rsid w:val="00B450FC"/>
    <w:rsid w:val="00B51F21"/>
    <w:rsid w:val="00B64070"/>
    <w:rsid w:val="00B710A4"/>
    <w:rsid w:val="00B712EB"/>
    <w:rsid w:val="00B730B8"/>
    <w:rsid w:val="00B74202"/>
    <w:rsid w:val="00B77943"/>
    <w:rsid w:val="00B86286"/>
    <w:rsid w:val="00B96B8C"/>
    <w:rsid w:val="00BD1020"/>
    <w:rsid w:val="00BE180E"/>
    <w:rsid w:val="00BE299E"/>
    <w:rsid w:val="00BF1D78"/>
    <w:rsid w:val="00C13FB0"/>
    <w:rsid w:val="00C17771"/>
    <w:rsid w:val="00C24ADC"/>
    <w:rsid w:val="00C258B7"/>
    <w:rsid w:val="00C278FA"/>
    <w:rsid w:val="00C3076F"/>
    <w:rsid w:val="00C3282B"/>
    <w:rsid w:val="00C335FC"/>
    <w:rsid w:val="00C35470"/>
    <w:rsid w:val="00C405BB"/>
    <w:rsid w:val="00C40AF9"/>
    <w:rsid w:val="00C5250C"/>
    <w:rsid w:val="00C577FE"/>
    <w:rsid w:val="00C61969"/>
    <w:rsid w:val="00C61B05"/>
    <w:rsid w:val="00C6259A"/>
    <w:rsid w:val="00C62DFE"/>
    <w:rsid w:val="00C637A0"/>
    <w:rsid w:val="00C766A2"/>
    <w:rsid w:val="00C80046"/>
    <w:rsid w:val="00C805D4"/>
    <w:rsid w:val="00C85D7B"/>
    <w:rsid w:val="00C94689"/>
    <w:rsid w:val="00CA091A"/>
    <w:rsid w:val="00CB1C23"/>
    <w:rsid w:val="00CB758D"/>
    <w:rsid w:val="00CC79AC"/>
    <w:rsid w:val="00CD3115"/>
    <w:rsid w:val="00CD5314"/>
    <w:rsid w:val="00CE042A"/>
    <w:rsid w:val="00CE709F"/>
    <w:rsid w:val="00CF7E53"/>
    <w:rsid w:val="00D0248D"/>
    <w:rsid w:val="00D059A9"/>
    <w:rsid w:val="00D12202"/>
    <w:rsid w:val="00D220AC"/>
    <w:rsid w:val="00D239BD"/>
    <w:rsid w:val="00D23CA4"/>
    <w:rsid w:val="00D42F5F"/>
    <w:rsid w:val="00D4300E"/>
    <w:rsid w:val="00D47CDA"/>
    <w:rsid w:val="00D50532"/>
    <w:rsid w:val="00D53278"/>
    <w:rsid w:val="00D552EE"/>
    <w:rsid w:val="00D55D39"/>
    <w:rsid w:val="00D60119"/>
    <w:rsid w:val="00D603BB"/>
    <w:rsid w:val="00D76DB7"/>
    <w:rsid w:val="00D85E3F"/>
    <w:rsid w:val="00DA30D7"/>
    <w:rsid w:val="00DA5AA8"/>
    <w:rsid w:val="00DB0130"/>
    <w:rsid w:val="00DC10E6"/>
    <w:rsid w:val="00DC1C9B"/>
    <w:rsid w:val="00DC5214"/>
    <w:rsid w:val="00DC7006"/>
    <w:rsid w:val="00DE77AC"/>
    <w:rsid w:val="00DF1FDD"/>
    <w:rsid w:val="00DF752B"/>
    <w:rsid w:val="00E05F17"/>
    <w:rsid w:val="00E07B7A"/>
    <w:rsid w:val="00E07F19"/>
    <w:rsid w:val="00E21A34"/>
    <w:rsid w:val="00E31065"/>
    <w:rsid w:val="00E316A6"/>
    <w:rsid w:val="00E33444"/>
    <w:rsid w:val="00E42F90"/>
    <w:rsid w:val="00E63DE0"/>
    <w:rsid w:val="00E6527E"/>
    <w:rsid w:val="00E80D41"/>
    <w:rsid w:val="00E82026"/>
    <w:rsid w:val="00EA471D"/>
    <w:rsid w:val="00EA617D"/>
    <w:rsid w:val="00EB154F"/>
    <w:rsid w:val="00EB6F22"/>
    <w:rsid w:val="00EC6C2C"/>
    <w:rsid w:val="00ED078C"/>
    <w:rsid w:val="00ED4775"/>
    <w:rsid w:val="00EE110E"/>
    <w:rsid w:val="00EE33A2"/>
    <w:rsid w:val="00EF0E32"/>
    <w:rsid w:val="00F022F7"/>
    <w:rsid w:val="00F074A3"/>
    <w:rsid w:val="00F11E08"/>
    <w:rsid w:val="00F2634C"/>
    <w:rsid w:val="00F26683"/>
    <w:rsid w:val="00F41D63"/>
    <w:rsid w:val="00F42314"/>
    <w:rsid w:val="00F46AFB"/>
    <w:rsid w:val="00F479FC"/>
    <w:rsid w:val="00F5537B"/>
    <w:rsid w:val="00F579DF"/>
    <w:rsid w:val="00F67825"/>
    <w:rsid w:val="00F82E06"/>
    <w:rsid w:val="00F87185"/>
    <w:rsid w:val="00F92F58"/>
    <w:rsid w:val="00F9512C"/>
    <w:rsid w:val="00F95B99"/>
    <w:rsid w:val="00FB4896"/>
    <w:rsid w:val="00FB5E64"/>
    <w:rsid w:val="00FC5F5B"/>
    <w:rsid w:val="00FD410B"/>
    <w:rsid w:val="00FD537D"/>
    <w:rsid w:val="00FE4D43"/>
    <w:rsid w:val="00FE62AD"/>
    <w:rsid w:val="00FE64F9"/>
    <w:rsid w:val="00FF3518"/>
    <w:rsid w:val="01675739"/>
    <w:rsid w:val="01AC3774"/>
    <w:rsid w:val="01C6644C"/>
    <w:rsid w:val="01D3146B"/>
    <w:rsid w:val="01E06963"/>
    <w:rsid w:val="024141DC"/>
    <w:rsid w:val="02903D36"/>
    <w:rsid w:val="02927A77"/>
    <w:rsid w:val="029406B8"/>
    <w:rsid w:val="02B56F65"/>
    <w:rsid w:val="02D00095"/>
    <w:rsid w:val="03017BC9"/>
    <w:rsid w:val="038D51FF"/>
    <w:rsid w:val="03F51B55"/>
    <w:rsid w:val="045A7B4B"/>
    <w:rsid w:val="04785EAF"/>
    <w:rsid w:val="049476E8"/>
    <w:rsid w:val="049820AD"/>
    <w:rsid w:val="04B05649"/>
    <w:rsid w:val="04C410F4"/>
    <w:rsid w:val="05404C1F"/>
    <w:rsid w:val="06135E8F"/>
    <w:rsid w:val="06136150"/>
    <w:rsid w:val="067F1777"/>
    <w:rsid w:val="07452A0F"/>
    <w:rsid w:val="074740D2"/>
    <w:rsid w:val="08566507"/>
    <w:rsid w:val="087823F9"/>
    <w:rsid w:val="089D5EE4"/>
    <w:rsid w:val="0A097369"/>
    <w:rsid w:val="0A1E121B"/>
    <w:rsid w:val="0A912C08"/>
    <w:rsid w:val="0A984BB5"/>
    <w:rsid w:val="0AC4398F"/>
    <w:rsid w:val="0B025218"/>
    <w:rsid w:val="0B0E4E77"/>
    <w:rsid w:val="0B2012AB"/>
    <w:rsid w:val="0B4B2EAE"/>
    <w:rsid w:val="0B86269C"/>
    <w:rsid w:val="0BC66018"/>
    <w:rsid w:val="0BE300B2"/>
    <w:rsid w:val="0C5A6E93"/>
    <w:rsid w:val="0D162709"/>
    <w:rsid w:val="0D335069"/>
    <w:rsid w:val="0D406A6E"/>
    <w:rsid w:val="0D930A0D"/>
    <w:rsid w:val="0E6F67A0"/>
    <w:rsid w:val="0E724262"/>
    <w:rsid w:val="0EF47086"/>
    <w:rsid w:val="0FB71F81"/>
    <w:rsid w:val="0FBB06AF"/>
    <w:rsid w:val="0FFC3E38"/>
    <w:rsid w:val="10156301"/>
    <w:rsid w:val="109C4CD3"/>
    <w:rsid w:val="10A872E4"/>
    <w:rsid w:val="10C77FA2"/>
    <w:rsid w:val="10ED7207"/>
    <w:rsid w:val="114555A5"/>
    <w:rsid w:val="11AD363C"/>
    <w:rsid w:val="11D64B1A"/>
    <w:rsid w:val="12575356"/>
    <w:rsid w:val="12F9612D"/>
    <w:rsid w:val="1319085D"/>
    <w:rsid w:val="13375902"/>
    <w:rsid w:val="137E4F8B"/>
    <w:rsid w:val="139B6DBF"/>
    <w:rsid w:val="13CC1D73"/>
    <w:rsid w:val="141B5F8A"/>
    <w:rsid w:val="14376DAE"/>
    <w:rsid w:val="151F1F4B"/>
    <w:rsid w:val="15496E08"/>
    <w:rsid w:val="15612A64"/>
    <w:rsid w:val="15C522B7"/>
    <w:rsid w:val="16051C77"/>
    <w:rsid w:val="161745A1"/>
    <w:rsid w:val="16E167EF"/>
    <w:rsid w:val="17BE4D56"/>
    <w:rsid w:val="18281BCF"/>
    <w:rsid w:val="184F4F66"/>
    <w:rsid w:val="18563D7B"/>
    <w:rsid w:val="18B34925"/>
    <w:rsid w:val="19376AA4"/>
    <w:rsid w:val="194523AC"/>
    <w:rsid w:val="19471E6E"/>
    <w:rsid w:val="1A311398"/>
    <w:rsid w:val="1B3A30B4"/>
    <w:rsid w:val="1BA824C2"/>
    <w:rsid w:val="1BCF0070"/>
    <w:rsid w:val="1C5D5C5E"/>
    <w:rsid w:val="1CC72FCA"/>
    <w:rsid w:val="1CE95744"/>
    <w:rsid w:val="1CF25AD2"/>
    <w:rsid w:val="1D001D30"/>
    <w:rsid w:val="1DA3133C"/>
    <w:rsid w:val="1DB7139E"/>
    <w:rsid w:val="1DF15E45"/>
    <w:rsid w:val="1E2F7187"/>
    <w:rsid w:val="1E6D20BF"/>
    <w:rsid w:val="1EBD0C36"/>
    <w:rsid w:val="1F745799"/>
    <w:rsid w:val="1F8F147A"/>
    <w:rsid w:val="1F941815"/>
    <w:rsid w:val="1FB40DA9"/>
    <w:rsid w:val="20047701"/>
    <w:rsid w:val="20174376"/>
    <w:rsid w:val="20360412"/>
    <w:rsid w:val="213B29A3"/>
    <w:rsid w:val="2157138E"/>
    <w:rsid w:val="21751354"/>
    <w:rsid w:val="218912A4"/>
    <w:rsid w:val="21A97250"/>
    <w:rsid w:val="21E40288"/>
    <w:rsid w:val="222D7E81"/>
    <w:rsid w:val="22A15513"/>
    <w:rsid w:val="22C6341A"/>
    <w:rsid w:val="22E62ADF"/>
    <w:rsid w:val="23082720"/>
    <w:rsid w:val="233D53DA"/>
    <w:rsid w:val="23964C41"/>
    <w:rsid w:val="23F943CB"/>
    <w:rsid w:val="24805ABB"/>
    <w:rsid w:val="248A3369"/>
    <w:rsid w:val="24C20C84"/>
    <w:rsid w:val="24C36DA9"/>
    <w:rsid w:val="24CF3471"/>
    <w:rsid w:val="25536CD7"/>
    <w:rsid w:val="25BF21F3"/>
    <w:rsid w:val="26151358"/>
    <w:rsid w:val="262F57E2"/>
    <w:rsid w:val="26825F82"/>
    <w:rsid w:val="27176E4D"/>
    <w:rsid w:val="274C2C9A"/>
    <w:rsid w:val="274E4B21"/>
    <w:rsid w:val="27652186"/>
    <w:rsid w:val="27B93BC2"/>
    <w:rsid w:val="27EF6ACA"/>
    <w:rsid w:val="287A1946"/>
    <w:rsid w:val="287E1436"/>
    <w:rsid w:val="288D1679"/>
    <w:rsid w:val="28940C5A"/>
    <w:rsid w:val="29376838"/>
    <w:rsid w:val="297F6DAC"/>
    <w:rsid w:val="298D78D7"/>
    <w:rsid w:val="29B82726"/>
    <w:rsid w:val="2A182785"/>
    <w:rsid w:val="2A2C55AD"/>
    <w:rsid w:val="2A3D0E7D"/>
    <w:rsid w:val="2A976387"/>
    <w:rsid w:val="2AE5169A"/>
    <w:rsid w:val="2B42044F"/>
    <w:rsid w:val="2B6D1D7C"/>
    <w:rsid w:val="2C7D1A05"/>
    <w:rsid w:val="2C847A42"/>
    <w:rsid w:val="2CE850D0"/>
    <w:rsid w:val="2D1C35D6"/>
    <w:rsid w:val="2E2111E7"/>
    <w:rsid w:val="2E636CD0"/>
    <w:rsid w:val="2F37118B"/>
    <w:rsid w:val="2FC841E5"/>
    <w:rsid w:val="302F0621"/>
    <w:rsid w:val="30706136"/>
    <w:rsid w:val="308672C3"/>
    <w:rsid w:val="311A7F1A"/>
    <w:rsid w:val="316A0E6A"/>
    <w:rsid w:val="319149B8"/>
    <w:rsid w:val="3291620A"/>
    <w:rsid w:val="32BB6DE3"/>
    <w:rsid w:val="32DF0D23"/>
    <w:rsid w:val="32E620B2"/>
    <w:rsid w:val="33132450"/>
    <w:rsid w:val="337D0C1B"/>
    <w:rsid w:val="33DC1707"/>
    <w:rsid w:val="33E20322"/>
    <w:rsid w:val="33E660E2"/>
    <w:rsid w:val="33FB6273"/>
    <w:rsid w:val="34135FC2"/>
    <w:rsid w:val="34796FA1"/>
    <w:rsid w:val="34A93A7E"/>
    <w:rsid w:val="34BA1A48"/>
    <w:rsid w:val="34C77CC1"/>
    <w:rsid w:val="3526644F"/>
    <w:rsid w:val="35352E7D"/>
    <w:rsid w:val="35956011"/>
    <w:rsid w:val="3639699D"/>
    <w:rsid w:val="3696446B"/>
    <w:rsid w:val="369C17E7"/>
    <w:rsid w:val="36DC6F23"/>
    <w:rsid w:val="37386C54"/>
    <w:rsid w:val="37AA41B3"/>
    <w:rsid w:val="37AF51F2"/>
    <w:rsid w:val="37DF7C40"/>
    <w:rsid w:val="38452C7C"/>
    <w:rsid w:val="38684AE0"/>
    <w:rsid w:val="38F06F06"/>
    <w:rsid w:val="397C5D77"/>
    <w:rsid w:val="399A1E48"/>
    <w:rsid w:val="39DC5FB3"/>
    <w:rsid w:val="39E70224"/>
    <w:rsid w:val="39F212FF"/>
    <w:rsid w:val="3A564011"/>
    <w:rsid w:val="3A661D2A"/>
    <w:rsid w:val="3ABF17CF"/>
    <w:rsid w:val="3AE55458"/>
    <w:rsid w:val="3B44206B"/>
    <w:rsid w:val="3B620744"/>
    <w:rsid w:val="3C5651D2"/>
    <w:rsid w:val="3C8A263F"/>
    <w:rsid w:val="3CC23C7C"/>
    <w:rsid w:val="3CF47AC1"/>
    <w:rsid w:val="3D36355A"/>
    <w:rsid w:val="3D4A54AF"/>
    <w:rsid w:val="3D9F794C"/>
    <w:rsid w:val="3DA058BB"/>
    <w:rsid w:val="3E220337"/>
    <w:rsid w:val="3E950F94"/>
    <w:rsid w:val="3EC97DE0"/>
    <w:rsid w:val="3ECD2378"/>
    <w:rsid w:val="3F1D4F90"/>
    <w:rsid w:val="3F58002F"/>
    <w:rsid w:val="3F7B2E16"/>
    <w:rsid w:val="3FDF308A"/>
    <w:rsid w:val="40176EA2"/>
    <w:rsid w:val="40271093"/>
    <w:rsid w:val="402F46CA"/>
    <w:rsid w:val="409316FF"/>
    <w:rsid w:val="413815E4"/>
    <w:rsid w:val="414A7CB0"/>
    <w:rsid w:val="41513DEC"/>
    <w:rsid w:val="41D81175"/>
    <w:rsid w:val="41F64905"/>
    <w:rsid w:val="426B25D4"/>
    <w:rsid w:val="42E83C24"/>
    <w:rsid w:val="42EE1208"/>
    <w:rsid w:val="439B0C97"/>
    <w:rsid w:val="43A51B15"/>
    <w:rsid w:val="43B73EF8"/>
    <w:rsid w:val="444A277A"/>
    <w:rsid w:val="44C4421D"/>
    <w:rsid w:val="44E14540"/>
    <w:rsid w:val="45091C30"/>
    <w:rsid w:val="45341FE4"/>
    <w:rsid w:val="46547606"/>
    <w:rsid w:val="46F15E36"/>
    <w:rsid w:val="478048C8"/>
    <w:rsid w:val="4782073F"/>
    <w:rsid w:val="47ED4420"/>
    <w:rsid w:val="47F72365"/>
    <w:rsid w:val="485853A8"/>
    <w:rsid w:val="485B27A2"/>
    <w:rsid w:val="48710218"/>
    <w:rsid w:val="487B2E45"/>
    <w:rsid w:val="48A63FAF"/>
    <w:rsid w:val="48BB3A54"/>
    <w:rsid w:val="48C531D1"/>
    <w:rsid w:val="4922689C"/>
    <w:rsid w:val="49550721"/>
    <w:rsid w:val="497F30ED"/>
    <w:rsid w:val="49897AB9"/>
    <w:rsid w:val="4A2F153E"/>
    <w:rsid w:val="4AC97281"/>
    <w:rsid w:val="4AF628CD"/>
    <w:rsid w:val="4B577B99"/>
    <w:rsid w:val="4BA315C9"/>
    <w:rsid w:val="4BB24DCF"/>
    <w:rsid w:val="4BE56F53"/>
    <w:rsid w:val="4BF076A6"/>
    <w:rsid w:val="4C177328"/>
    <w:rsid w:val="4CCC1EC1"/>
    <w:rsid w:val="4D464FFB"/>
    <w:rsid w:val="4D4F43B9"/>
    <w:rsid w:val="4DA92EE6"/>
    <w:rsid w:val="4DAD168E"/>
    <w:rsid w:val="4DC55D48"/>
    <w:rsid w:val="4E231FB4"/>
    <w:rsid w:val="4E2B0DEE"/>
    <w:rsid w:val="4E4023A7"/>
    <w:rsid w:val="4F010CC1"/>
    <w:rsid w:val="4FC92CC2"/>
    <w:rsid w:val="4FE57280"/>
    <w:rsid w:val="4FE9314C"/>
    <w:rsid w:val="501D2F61"/>
    <w:rsid w:val="502875E7"/>
    <w:rsid w:val="50470053"/>
    <w:rsid w:val="5057613A"/>
    <w:rsid w:val="508C35E1"/>
    <w:rsid w:val="51197B00"/>
    <w:rsid w:val="51F87E21"/>
    <w:rsid w:val="52354064"/>
    <w:rsid w:val="52701540"/>
    <w:rsid w:val="529671F9"/>
    <w:rsid w:val="529E3A37"/>
    <w:rsid w:val="529E6E39"/>
    <w:rsid w:val="531719BC"/>
    <w:rsid w:val="531E71EE"/>
    <w:rsid w:val="533627B3"/>
    <w:rsid w:val="53603363"/>
    <w:rsid w:val="538F3C48"/>
    <w:rsid w:val="53AD2F84"/>
    <w:rsid w:val="53D0274A"/>
    <w:rsid w:val="541505F1"/>
    <w:rsid w:val="54211EDB"/>
    <w:rsid w:val="549332C4"/>
    <w:rsid w:val="54C31A2C"/>
    <w:rsid w:val="55055F70"/>
    <w:rsid w:val="55255C78"/>
    <w:rsid w:val="554A7E27"/>
    <w:rsid w:val="554B5150"/>
    <w:rsid w:val="5656482C"/>
    <w:rsid w:val="570C7FDB"/>
    <w:rsid w:val="57234DD3"/>
    <w:rsid w:val="58516567"/>
    <w:rsid w:val="58E1622D"/>
    <w:rsid w:val="59146752"/>
    <w:rsid w:val="598A33EE"/>
    <w:rsid w:val="59C526EB"/>
    <w:rsid w:val="59CF18AA"/>
    <w:rsid w:val="59EA1BD8"/>
    <w:rsid w:val="5A324BC5"/>
    <w:rsid w:val="5A4312E0"/>
    <w:rsid w:val="5AE900E2"/>
    <w:rsid w:val="5B484E08"/>
    <w:rsid w:val="5B8422DD"/>
    <w:rsid w:val="5B925778"/>
    <w:rsid w:val="5C0A03D9"/>
    <w:rsid w:val="5C0C22DA"/>
    <w:rsid w:val="5C9E1BA2"/>
    <w:rsid w:val="5CA00C74"/>
    <w:rsid w:val="5CA310AE"/>
    <w:rsid w:val="5CC11316"/>
    <w:rsid w:val="5CD526CC"/>
    <w:rsid w:val="5D1474D1"/>
    <w:rsid w:val="5D252EE0"/>
    <w:rsid w:val="5D8D56D8"/>
    <w:rsid w:val="5DA54794"/>
    <w:rsid w:val="5E3B6118"/>
    <w:rsid w:val="5E5E3A95"/>
    <w:rsid w:val="5E6B6482"/>
    <w:rsid w:val="5EE17A4E"/>
    <w:rsid w:val="5F70304B"/>
    <w:rsid w:val="5FF612D7"/>
    <w:rsid w:val="606E3E00"/>
    <w:rsid w:val="608E7761"/>
    <w:rsid w:val="6151078F"/>
    <w:rsid w:val="62E163BE"/>
    <w:rsid w:val="62F13FD7"/>
    <w:rsid w:val="631F28F3"/>
    <w:rsid w:val="63413BF8"/>
    <w:rsid w:val="6343053A"/>
    <w:rsid w:val="639E713F"/>
    <w:rsid w:val="63C34888"/>
    <w:rsid w:val="63FC0773"/>
    <w:rsid w:val="64AC5DA7"/>
    <w:rsid w:val="64B82710"/>
    <w:rsid w:val="64F953C5"/>
    <w:rsid w:val="650A23E6"/>
    <w:rsid w:val="65474383"/>
    <w:rsid w:val="655143A2"/>
    <w:rsid w:val="65785BCE"/>
    <w:rsid w:val="65A52668"/>
    <w:rsid w:val="65C63344"/>
    <w:rsid w:val="65E87E33"/>
    <w:rsid w:val="65FD2F8E"/>
    <w:rsid w:val="66067C42"/>
    <w:rsid w:val="660C2FE0"/>
    <w:rsid w:val="663505F8"/>
    <w:rsid w:val="66487055"/>
    <w:rsid w:val="6651592B"/>
    <w:rsid w:val="66541C3F"/>
    <w:rsid w:val="665F56FC"/>
    <w:rsid w:val="667B69EF"/>
    <w:rsid w:val="66C07595"/>
    <w:rsid w:val="66CE5486"/>
    <w:rsid w:val="67795246"/>
    <w:rsid w:val="67B80121"/>
    <w:rsid w:val="67D046E3"/>
    <w:rsid w:val="67D723C7"/>
    <w:rsid w:val="67F34FEB"/>
    <w:rsid w:val="68404CE7"/>
    <w:rsid w:val="68FF64BE"/>
    <w:rsid w:val="695B3DDE"/>
    <w:rsid w:val="69705615"/>
    <w:rsid w:val="69884355"/>
    <w:rsid w:val="6AAA4BE7"/>
    <w:rsid w:val="6AC853F4"/>
    <w:rsid w:val="6B2611BB"/>
    <w:rsid w:val="6B41680C"/>
    <w:rsid w:val="6B7601C0"/>
    <w:rsid w:val="6CEA7918"/>
    <w:rsid w:val="6CFC1EF7"/>
    <w:rsid w:val="6D48513C"/>
    <w:rsid w:val="6DCC1B64"/>
    <w:rsid w:val="6DE67646"/>
    <w:rsid w:val="6E5C2E7B"/>
    <w:rsid w:val="6EB651EC"/>
    <w:rsid w:val="6EE13B87"/>
    <w:rsid w:val="6F0D03EB"/>
    <w:rsid w:val="6F1057E5"/>
    <w:rsid w:val="6F1B52ED"/>
    <w:rsid w:val="70453BB5"/>
    <w:rsid w:val="704679F6"/>
    <w:rsid w:val="706C2EEF"/>
    <w:rsid w:val="70BA7476"/>
    <w:rsid w:val="70EF4C72"/>
    <w:rsid w:val="710F492E"/>
    <w:rsid w:val="7170651F"/>
    <w:rsid w:val="73101C8C"/>
    <w:rsid w:val="731B3CB1"/>
    <w:rsid w:val="736D5758"/>
    <w:rsid w:val="736E51D0"/>
    <w:rsid w:val="739739D9"/>
    <w:rsid w:val="73AD391F"/>
    <w:rsid w:val="741B5665"/>
    <w:rsid w:val="74856C75"/>
    <w:rsid w:val="74E21BA3"/>
    <w:rsid w:val="75296355"/>
    <w:rsid w:val="755463FE"/>
    <w:rsid w:val="75BB48F6"/>
    <w:rsid w:val="76261D92"/>
    <w:rsid w:val="763032CB"/>
    <w:rsid w:val="76373F9F"/>
    <w:rsid w:val="76812DDE"/>
    <w:rsid w:val="76EF4FB7"/>
    <w:rsid w:val="76F105F2"/>
    <w:rsid w:val="773015B0"/>
    <w:rsid w:val="7794048C"/>
    <w:rsid w:val="77C36F10"/>
    <w:rsid w:val="77E31CE9"/>
    <w:rsid w:val="78264E1D"/>
    <w:rsid w:val="783C764B"/>
    <w:rsid w:val="79144124"/>
    <w:rsid w:val="795A0647"/>
    <w:rsid w:val="79FD3726"/>
    <w:rsid w:val="7A4D5B40"/>
    <w:rsid w:val="7AD77DB7"/>
    <w:rsid w:val="7AE66897"/>
    <w:rsid w:val="7AED1DB7"/>
    <w:rsid w:val="7B3F192C"/>
    <w:rsid w:val="7B772764"/>
    <w:rsid w:val="7BE003FC"/>
    <w:rsid w:val="7C1219FB"/>
    <w:rsid w:val="7C1A01A6"/>
    <w:rsid w:val="7C1C1C87"/>
    <w:rsid w:val="7C2D12B2"/>
    <w:rsid w:val="7CF03584"/>
    <w:rsid w:val="7D3B185B"/>
    <w:rsid w:val="7E786F03"/>
    <w:rsid w:val="7F014D09"/>
    <w:rsid w:val="7F1906E6"/>
    <w:rsid w:val="7F4C1709"/>
    <w:rsid w:val="7FAC7A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</w:pPr>
    <w:rPr>
      <w:rFonts w:cs="Times New Roman" w:asciiTheme="minorEastAsia" w:hAnsiTheme="minorEastAsia" w:eastAsiaTheme="minorEastAsia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27"/>
    <w:autoRedefine/>
    <w:qFormat/>
    <w:uiPriority w:val="0"/>
    <w:pPr>
      <w:keepNext/>
      <w:keepLines/>
      <w:pageBreakBefore/>
      <w:spacing w:before="340" w:after="330" w:line="576" w:lineRule="auto"/>
      <w:ind w:firstLine="720"/>
      <w:jc w:val="center"/>
      <w:outlineLvl w:val="0"/>
    </w:pPr>
    <w:rPr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35"/>
    <w:autoRedefine/>
    <w:qFormat/>
    <w:uiPriority w:val="0"/>
    <w:pPr>
      <w:keepNext/>
      <w:keepLines/>
      <w:pageBreakBefore/>
      <w:spacing w:line="360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37"/>
    <w:autoRedefine/>
    <w:qFormat/>
    <w:uiPriority w:val="0"/>
    <w:pPr>
      <w:keepNext/>
      <w:keepLines/>
      <w:spacing w:line="360" w:lineRule="auto"/>
      <w:outlineLvl w:val="2"/>
    </w:p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</w:rPr>
  </w:style>
  <w:style w:type="paragraph" w:styleId="7">
    <w:name w:val="heading 9"/>
    <w:basedOn w:val="1"/>
    <w:next w:val="1"/>
    <w:link w:val="40"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1"/>
    <w:qFormat/>
    <w:uiPriority w:val="0"/>
    <w:pPr>
      <w:tabs>
        <w:tab w:val="left" w:pos="2760"/>
      </w:tabs>
      <w:spacing w:after="120" w:line="520" w:lineRule="exact"/>
      <w:ind w:firstLine="210"/>
    </w:pPr>
    <w:rPr>
      <w:rFonts w:ascii="黑体" w:hAnsi="Arial" w:eastAsia="黑体"/>
      <w:spacing w:val="-8"/>
      <w:sz w:val="24"/>
    </w:rPr>
  </w:style>
  <w:style w:type="paragraph" w:styleId="8">
    <w:name w:val="annotation text"/>
    <w:basedOn w:val="1"/>
    <w:link w:val="30"/>
    <w:autoRedefine/>
    <w:qFormat/>
    <w:uiPriority w:val="0"/>
  </w:style>
  <w:style w:type="paragraph" w:styleId="9">
    <w:name w:val="Body Text 3"/>
    <w:basedOn w:val="1"/>
    <w:autoRedefine/>
    <w:qFormat/>
    <w:uiPriority w:val="0"/>
    <w:rPr>
      <w:szCs w:val="20"/>
    </w:rPr>
  </w:style>
  <w:style w:type="paragraph" w:styleId="10">
    <w:name w:val="Body Text"/>
    <w:basedOn w:val="1"/>
    <w:autoRedefine/>
    <w:qFormat/>
    <w:uiPriority w:val="0"/>
    <w:pPr>
      <w:spacing w:before="2" w:after="120" w:line="410" w:lineRule="auto"/>
      <w:ind w:right="84"/>
    </w:pPr>
    <w:rPr>
      <w:rFonts w:ascii="Calibri" w:hAnsi="Calibri"/>
      <w:sz w:val="21"/>
      <w:szCs w:val="22"/>
    </w:rPr>
  </w:style>
  <w:style w:type="paragraph" w:styleId="11">
    <w:name w:val="Body Text Indent"/>
    <w:basedOn w:val="1"/>
    <w:autoRedefine/>
    <w:qFormat/>
    <w:uiPriority w:val="0"/>
    <w:pPr>
      <w:spacing w:line="580" w:lineRule="exact"/>
      <w:ind w:firstLine="560"/>
    </w:pPr>
    <w:rPr>
      <w:rFonts w:eastAsia="仿宋_GB2312"/>
    </w:rPr>
  </w:style>
  <w:style w:type="paragraph" w:styleId="12">
    <w:name w:val="Body Text Indent 2"/>
    <w:basedOn w:val="1"/>
    <w:autoRedefine/>
    <w:qFormat/>
    <w:uiPriority w:val="0"/>
    <w:pPr>
      <w:spacing w:line="500" w:lineRule="exact"/>
      <w:ind w:firstLine="560"/>
    </w:pPr>
    <w:rPr>
      <w:rFonts w:ascii="仿宋_GB2312" w:eastAsia="仿宋_GB2312"/>
    </w:rPr>
  </w:style>
  <w:style w:type="paragraph" w:styleId="13">
    <w:name w:val="Balloon Text"/>
    <w:basedOn w:val="1"/>
    <w:link w:val="29"/>
    <w:autoRedefine/>
    <w:qFormat/>
    <w:uiPriority w:val="0"/>
    <w:rPr>
      <w:sz w:val="18"/>
      <w:szCs w:val="18"/>
    </w:rPr>
  </w:style>
  <w:style w:type="paragraph" w:styleId="14">
    <w:name w:val="footer"/>
    <w:basedOn w:val="1"/>
    <w:link w:val="38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2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1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</w:pPr>
    <w:rPr>
      <w:kern w:val="0"/>
    </w:rPr>
  </w:style>
  <w:style w:type="paragraph" w:styleId="18">
    <w:name w:val="annotation subject"/>
    <w:basedOn w:val="8"/>
    <w:next w:val="8"/>
    <w:link w:val="31"/>
    <w:autoRedefine/>
    <w:qFormat/>
    <w:uiPriority w:val="0"/>
    <w:rPr>
      <w:b/>
      <w:bCs/>
    </w:rPr>
  </w:style>
  <w:style w:type="table" w:styleId="20">
    <w:name w:val="Table Grid"/>
    <w:basedOn w:val="1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Hyperlink"/>
    <w:autoRedefine/>
    <w:qFormat/>
    <w:uiPriority w:val="99"/>
    <w:rPr>
      <w:color w:val="0000FF"/>
      <w:u w:val="single"/>
    </w:rPr>
  </w:style>
  <w:style w:type="character" w:styleId="24">
    <w:name w:val="annotation reference"/>
    <w:autoRedefine/>
    <w:qFormat/>
    <w:uiPriority w:val="0"/>
    <w:rPr>
      <w:sz w:val="21"/>
      <w:szCs w:val="21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隶书" w:cs="宋体"/>
      <w:color w:val="000000"/>
      <w:sz w:val="24"/>
      <w:szCs w:val="24"/>
      <w:lang w:val="en-US" w:eastAsia="zh-CN" w:bidi="ar-SA"/>
    </w:rPr>
  </w:style>
  <w:style w:type="paragraph" w:customStyle="1" w:styleId="26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</w:pPr>
    <w:rPr>
      <w:rFonts w:ascii="Times New Roman" w:hAnsi="Times New Roman"/>
      <w:kern w:val="0"/>
      <w:szCs w:val="20"/>
    </w:rPr>
  </w:style>
  <w:style w:type="character" w:customStyle="1" w:styleId="27">
    <w:name w:val="标题 1 字符"/>
    <w:link w:val="3"/>
    <w:autoRedefine/>
    <w:qFormat/>
    <w:uiPriority w:val="0"/>
    <w:rPr>
      <w:rFonts w:ascii="Calibri" w:hAnsi="Calibri"/>
      <w:b/>
      <w:bCs/>
      <w:kern w:val="44"/>
      <w:sz w:val="36"/>
      <w:szCs w:val="44"/>
    </w:rPr>
  </w:style>
  <w:style w:type="character" w:customStyle="1" w:styleId="28">
    <w:name w:val="页眉 字符"/>
    <w:basedOn w:val="21"/>
    <w:link w:val="1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9">
    <w:name w:val="批注框文本 字符"/>
    <w:basedOn w:val="21"/>
    <w:link w:val="1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0">
    <w:name w:val="批注文字 字符"/>
    <w:basedOn w:val="21"/>
    <w:link w:val="8"/>
    <w:autoRedefine/>
    <w:qFormat/>
    <w:uiPriority w:val="0"/>
    <w:rPr>
      <w:rFonts w:ascii="Calibri" w:hAnsi="Calibri"/>
      <w:kern w:val="2"/>
      <w:sz w:val="24"/>
      <w:szCs w:val="24"/>
    </w:rPr>
  </w:style>
  <w:style w:type="character" w:customStyle="1" w:styleId="31">
    <w:name w:val="批注主题 字符"/>
    <w:basedOn w:val="30"/>
    <w:link w:val="18"/>
    <w:autoRedefine/>
    <w:qFormat/>
    <w:uiPriority w:val="0"/>
    <w:rPr>
      <w:rFonts w:ascii="Calibri" w:hAnsi="Calibri"/>
      <w:b/>
      <w:bCs/>
      <w:kern w:val="2"/>
      <w:sz w:val="24"/>
      <w:szCs w:val="24"/>
    </w:rPr>
  </w:style>
  <w:style w:type="character" w:customStyle="1" w:styleId="32">
    <w:name w:val="未处理的提及1"/>
    <w:basedOn w:val="2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3">
    <w:name w:val="_Style 25"/>
    <w:basedOn w:val="1"/>
    <w:next w:val="34"/>
    <w:autoRedefine/>
    <w:qFormat/>
    <w:uiPriority w:val="34"/>
    <w:pPr>
      <w:ind w:firstLine="420"/>
    </w:pPr>
    <w:rPr>
      <w:rFonts w:ascii="Times New Roman" w:hAnsi="Times New Roman"/>
      <w:sz w:val="21"/>
      <w:szCs w:val="20"/>
    </w:rPr>
  </w:style>
  <w:style w:type="paragraph" w:styleId="34">
    <w:name w:val="List Paragraph"/>
    <w:basedOn w:val="1"/>
    <w:autoRedefine/>
    <w:qFormat/>
    <w:uiPriority w:val="99"/>
    <w:pPr>
      <w:numPr>
        <w:ilvl w:val="0"/>
        <w:numId w:val="1"/>
      </w:numPr>
      <w:ind w:firstLine="420"/>
    </w:pPr>
    <w:rPr>
      <w:b/>
    </w:rPr>
  </w:style>
  <w:style w:type="character" w:customStyle="1" w:styleId="35">
    <w:name w:val="标题 2 字符"/>
    <w:link w:val="4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6">
    <w:name w:val="未处理的提及2"/>
    <w:basedOn w:val="2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标题 3 字符"/>
    <w:link w:val="5"/>
    <w:autoRedefine/>
    <w:qFormat/>
    <w:uiPriority w:val="0"/>
    <w:rPr>
      <w:rFonts w:asciiTheme="minorEastAsia" w:hAnsiTheme="minorEastAsia" w:eastAsiaTheme="minorEastAsia"/>
      <w:kern w:val="2"/>
      <w:sz w:val="28"/>
      <w:szCs w:val="28"/>
    </w:rPr>
  </w:style>
  <w:style w:type="character" w:customStyle="1" w:styleId="38">
    <w:name w:val="页脚 字符"/>
    <w:link w:val="14"/>
    <w:autoRedefine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39">
    <w:name w:val="Table Paragraph"/>
    <w:basedOn w:val="1"/>
    <w:autoRedefine/>
    <w:qFormat/>
    <w:uiPriority w:val="1"/>
    <w:rPr>
      <w:rFonts w:cs="黑体"/>
      <w:kern w:val="0"/>
      <w:sz w:val="22"/>
      <w:lang w:eastAsia="en-US"/>
    </w:rPr>
  </w:style>
  <w:style w:type="character" w:customStyle="1" w:styleId="40">
    <w:name w:val="标题 9 字符"/>
    <w:basedOn w:val="21"/>
    <w:link w:val="7"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table" w:customStyle="1" w:styleId="4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font01"/>
    <w:basedOn w:val="21"/>
    <w:qFormat/>
    <w:uiPriority w:val="0"/>
    <w:rPr>
      <w:rFonts w:ascii="Arial" w:hAnsi="Arial" w:cs="Arial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EADA67-C18A-4A2C-A770-7DD419E50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东莞新奥燃气</Company>
  <Pages>15</Pages>
  <Words>3320</Words>
  <Characters>3592</Characters>
  <Lines>32</Lines>
  <Paragraphs>9</Paragraphs>
  <TotalTime>30</TotalTime>
  <ScaleCrop>false</ScaleCrop>
  <LinksUpToDate>false</LinksUpToDate>
  <CharactersWithSpaces>4089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2024-10-09T07:09:00Z</dcterms:created>
  <dc:creator>Administrator</dc:creator>
  <cp:lastModifiedBy>落叶</cp:lastModifiedBy>
  <cp:lastPrinted>2025-02-14T03:14:00Z</cp:lastPrinted>
  <dcterms:modified xsi:type="dcterms:W3CDTF">2025-06-24T08:08:29Z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4593F44BA1B742AC8ABDA9A1D8AFCDCE_13</vt:lpwstr>
  </property>
  <property fmtid="{D5CDD505-2E9C-101B-9397-08002B2CF9AE}" pid="4" name="KSOTemplateDocerSaveRecord">
    <vt:lpwstr>eyJoZGlkIjoiMTkyMTAyOGQwMzcxMDI3MzVmMjUxYTI2YzQxODUwZDMiLCJ1c2VySWQiOiI0MjgxODA1MjAifQ==</vt:lpwstr>
  </property>
</Properties>
</file>